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294BCF" w14:textId="588309FA" w:rsidR="0042146D" w:rsidRDefault="00CD05AD" w:rsidP="62D906C8">
      <w:pPr>
        <w:pStyle w:val="Default"/>
        <w:spacing w:line="360" w:lineRule="auto"/>
        <w:rPr>
          <w:rFonts w:eastAsia="Verdana"/>
          <w:b/>
          <w:bCs/>
          <w:noProof/>
          <w:sz w:val="20"/>
          <w:szCs w:val="20"/>
          <w:lang w:eastAsia="en-GB"/>
        </w:rPr>
      </w:pPr>
      <w:r w:rsidRPr="00BF2A7E">
        <w:rPr>
          <w:rFonts w:eastAsia="Calibri"/>
          <w:noProof/>
          <w:sz w:val="22"/>
          <w:szCs w:val="22"/>
          <w:lang w:eastAsia="en-GB"/>
        </w:rPr>
        <w:drawing>
          <wp:inline distT="0" distB="0" distL="0" distR="0" wp14:anchorId="3622A9AB" wp14:editId="59BD68EA">
            <wp:extent cx="1961048" cy="504825"/>
            <wp:effectExtent l="0" t="0" r="1270" b="0"/>
            <wp:docPr id="1767988151" name="picture" descr="C:\Users\FChalk\Downloads\NCC imag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05163" cy="516181"/>
                    </a:xfrm>
                    <a:prstGeom prst="rect">
                      <a:avLst/>
                    </a:prstGeom>
                  </pic:spPr>
                </pic:pic>
              </a:graphicData>
            </a:graphic>
          </wp:inline>
        </w:drawing>
      </w:r>
      <w:r w:rsidR="0042146D">
        <w:rPr>
          <w:noProof/>
          <w:lang w:eastAsia="en-GB"/>
        </w:rPr>
        <mc:AlternateContent>
          <mc:Choice Requires="wps">
            <w:drawing>
              <wp:anchor distT="0" distB="0" distL="114300" distR="114300" simplePos="0" relativeHeight="251658240" behindDoc="0" locked="0" layoutInCell="1" allowOverlap="1" wp14:anchorId="16398B00" wp14:editId="5E38A451">
                <wp:simplePos x="0" y="0"/>
                <wp:positionH relativeFrom="margin">
                  <wp:posOffset>3018791</wp:posOffset>
                </wp:positionH>
                <wp:positionV relativeFrom="paragraph">
                  <wp:posOffset>-452120</wp:posOffset>
                </wp:positionV>
                <wp:extent cx="3162300" cy="1123950"/>
                <wp:effectExtent l="0" t="0" r="19050" b="1905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2300" cy="1123950"/>
                        </a:xfrm>
                        <a:prstGeom prst="rect">
                          <a:avLst/>
                        </a:prstGeom>
                        <a:solidFill>
                          <a:srgbClr val="C0C0C0"/>
                        </a:solidFill>
                        <a:ln w="9525">
                          <a:solidFill>
                            <a:srgbClr val="000000"/>
                          </a:solidFill>
                          <a:miter lim="800000"/>
                          <a:headEnd/>
                          <a:tailEnd/>
                        </a:ln>
                      </wps:spPr>
                      <wps:txbx>
                        <w:txbxContent>
                          <w:p w14:paraId="72642B32" w14:textId="02CD36AE" w:rsidR="00356CC1" w:rsidRDefault="00712316" w:rsidP="002E0D62">
                            <w:pPr>
                              <w:pStyle w:val="Heading8"/>
                              <w:jc w:val="left"/>
                              <w:rPr>
                                <w:rFonts w:ascii="Arial" w:hAnsi="Arial" w:cs="Arial"/>
                                <w:sz w:val="22"/>
                                <w:szCs w:val="22"/>
                              </w:rPr>
                            </w:pPr>
                            <w:r w:rsidRPr="0042146D">
                              <w:rPr>
                                <w:rFonts w:ascii="Arial" w:hAnsi="Arial" w:cs="Arial"/>
                                <w:sz w:val="22"/>
                                <w:szCs w:val="22"/>
                              </w:rPr>
                              <w:t>C</w:t>
                            </w:r>
                            <w:r w:rsidR="00AC3331">
                              <w:rPr>
                                <w:rFonts w:ascii="Arial" w:hAnsi="Arial" w:cs="Arial"/>
                                <w:sz w:val="22"/>
                                <w:szCs w:val="22"/>
                              </w:rPr>
                              <w:t xml:space="preserve">ORPORATION </w:t>
                            </w:r>
                            <w:r w:rsidR="00356CC1">
                              <w:rPr>
                                <w:rFonts w:ascii="Arial" w:hAnsi="Arial" w:cs="Arial"/>
                                <w:sz w:val="22"/>
                                <w:szCs w:val="22"/>
                              </w:rPr>
                              <w:t>MEETING</w:t>
                            </w:r>
                          </w:p>
                          <w:p w14:paraId="42574E03" w14:textId="01C25190" w:rsidR="00712316" w:rsidRDefault="00712316" w:rsidP="002E0D62">
                            <w:pPr>
                              <w:pStyle w:val="Heading8"/>
                              <w:jc w:val="left"/>
                              <w:rPr>
                                <w:sz w:val="22"/>
                                <w:szCs w:val="22"/>
                              </w:rPr>
                            </w:pPr>
                            <w:r w:rsidRPr="00156046">
                              <w:rPr>
                                <w:rFonts w:ascii="Arial" w:hAnsi="Arial" w:cs="Arial"/>
                                <w:sz w:val="22"/>
                                <w:szCs w:val="22"/>
                              </w:rPr>
                              <w:t xml:space="preserve">MINUTES </w:t>
                            </w:r>
                            <w:r w:rsidR="00AC3331">
                              <w:rPr>
                                <w:rFonts w:ascii="Arial" w:hAnsi="Arial" w:cs="Arial"/>
                                <w:sz w:val="22"/>
                                <w:szCs w:val="22"/>
                              </w:rPr>
                              <w:t xml:space="preserve"> </w:t>
                            </w:r>
                          </w:p>
                          <w:p w14:paraId="2A589585" w14:textId="746AD452" w:rsidR="00712316" w:rsidRPr="007E53C8" w:rsidRDefault="00712316" w:rsidP="0042146D">
                            <w:pPr>
                              <w:rPr>
                                <w:sz w:val="22"/>
                              </w:rPr>
                            </w:pPr>
                            <w:r w:rsidRPr="009250F8">
                              <w:rPr>
                                <w:sz w:val="22"/>
                                <w:szCs w:val="22"/>
                              </w:rPr>
                              <w:t>Da</w:t>
                            </w:r>
                            <w:r w:rsidR="00DE040E">
                              <w:rPr>
                                <w:sz w:val="22"/>
                                <w:szCs w:val="22"/>
                              </w:rPr>
                              <w:t xml:space="preserve">te: </w:t>
                            </w:r>
                            <w:r w:rsidR="00455077">
                              <w:rPr>
                                <w:sz w:val="22"/>
                                <w:szCs w:val="22"/>
                              </w:rPr>
                              <w:t xml:space="preserve">   </w:t>
                            </w:r>
                            <w:r w:rsidR="008059DD">
                              <w:rPr>
                                <w:sz w:val="22"/>
                                <w:szCs w:val="22"/>
                              </w:rPr>
                              <w:t>12</w:t>
                            </w:r>
                            <w:r w:rsidR="00BC4660" w:rsidRPr="00BC4660">
                              <w:rPr>
                                <w:sz w:val="22"/>
                                <w:szCs w:val="22"/>
                                <w:vertAlign w:val="superscript"/>
                              </w:rPr>
                              <w:t>th</w:t>
                            </w:r>
                            <w:r w:rsidR="00BC4660">
                              <w:rPr>
                                <w:sz w:val="22"/>
                                <w:szCs w:val="22"/>
                              </w:rPr>
                              <w:t xml:space="preserve"> </w:t>
                            </w:r>
                            <w:r w:rsidR="008059DD">
                              <w:rPr>
                                <w:sz w:val="22"/>
                                <w:szCs w:val="22"/>
                              </w:rPr>
                              <w:t>Dec</w:t>
                            </w:r>
                            <w:r w:rsidR="00620C10">
                              <w:rPr>
                                <w:sz w:val="22"/>
                                <w:szCs w:val="22"/>
                              </w:rPr>
                              <w:t>ember</w:t>
                            </w:r>
                            <w:r w:rsidR="00AC3331">
                              <w:rPr>
                                <w:sz w:val="22"/>
                                <w:szCs w:val="22"/>
                              </w:rPr>
                              <w:t xml:space="preserve"> </w:t>
                            </w:r>
                            <w:r w:rsidR="005C5B61">
                              <w:rPr>
                                <w:sz w:val="22"/>
                                <w:szCs w:val="22"/>
                              </w:rPr>
                              <w:t>202</w:t>
                            </w:r>
                            <w:r w:rsidR="00AC3331">
                              <w:rPr>
                                <w:sz w:val="22"/>
                                <w:szCs w:val="22"/>
                              </w:rPr>
                              <w:t>4</w:t>
                            </w:r>
                          </w:p>
                          <w:p w14:paraId="236CCD49" w14:textId="23E93B6A" w:rsidR="00712316" w:rsidRPr="00E47D0C" w:rsidRDefault="00712316" w:rsidP="0042146D">
                            <w:pPr>
                              <w:rPr>
                                <w:sz w:val="22"/>
                                <w:szCs w:val="22"/>
                              </w:rPr>
                            </w:pPr>
                            <w:r>
                              <w:rPr>
                                <w:sz w:val="22"/>
                                <w:szCs w:val="22"/>
                              </w:rPr>
                              <w:t>Venue</w:t>
                            </w:r>
                            <w:r w:rsidRPr="00E47D0C">
                              <w:rPr>
                                <w:sz w:val="22"/>
                                <w:szCs w:val="22"/>
                              </w:rPr>
                              <w:t xml:space="preserve">: </w:t>
                            </w:r>
                            <w:r w:rsidR="006A791C">
                              <w:rPr>
                                <w:sz w:val="22"/>
                                <w:szCs w:val="22"/>
                              </w:rPr>
                              <w:t>Board Room, Poplar</w:t>
                            </w:r>
                            <w:r w:rsidR="00AC3331">
                              <w:rPr>
                                <w:sz w:val="22"/>
                                <w:szCs w:val="22"/>
                              </w:rPr>
                              <w:t xml:space="preserve"> </w:t>
                            </w:r>
                          </w:p>
                          <w:p w14:paraId="200C2551" w14:textId="662FCE8B" w:rsidR="00712316" w:rsidRPr="001B1C6B" w:rsidRDefault="00712316" w:rsidP="0042146D">
                            <w:pPr>
                              <w:rPr>
                                <w:sz w:val="22"/>
                                <w:szCs w:val="22"/>
                              </w:rPr>
                            </w:pPr>
                            <w:r w:rsidRPr="00E47D0C">
                              <w:rPr>
                                <w:sz w:val="22"/>
                                <w:szCs w:val="22"/>
                              </w:rPr>
                              <w:t xml:space="preserve">Time: </w:t>
                            </w:r>
                            <w:r w:rsidR="00455077">
                              <w:rPr>
                                <w:sz w:val="22"/>
                                <w:szCs w:val="22"/>
                              </w:rPr>
                              <w:t xml:space="preserve">   </w:t>
                            </w:r>
                            <w:r w:rsidR="00E677C6">
                              <w:rPr>
                                <w:sz w:val="22"/>
                                <w:szCs w:val="22"/>
                              </w:rPr>
                              <w:t>5.30</w:t>
                            </w:r>
                            <w:r w:rsidR="00AC3331">
                              <w:rPr>
                                <w:sz w:val="22"/>
                                <w:szCs w:val="22"/>
                              </w:rPr>
                              <w:t xml:space="preserve"> </w:t>
                            </w:r>
                            <w:r w:rsidR="00E677C6">
                              <w:rPr>
                                <w:sz w:val="22"/>
                                <w:szCs w:val="22"/>
                              </w:rPr>
                              <w:t>p</w:t>
                            </w:r>
                            <w:r>
                              <w:rPr>
                                <w:sz w:val="22"/>
                                <w:szCs w:val="22"/>
                              </w:rPr>
                              <w:t>m</w:t>
                            </w:r>
                          </w:p>
                          <w:p w14:paraId="0D0045F5" w14:textId="77777777" w:rsidR="00712316" w:rsidRPr="001B1C6B" w:rsidRDefault="00712316" w:rsidP="0042146D">
                            <w:pPr>
                              <w:rPr>
                                <w:sz w:val="22"/>
                                <w:szCs w:val="22"/>
                              </w:rPr>
                            </w:pPr>
                            <w:r>
                              <w:rPr>
                                <w:sz w:val="22"/>
                                <w:szCs w:val="22"/>
                              </w:rPr>
                              <w:t xml:space="preserve">   </w:t>
                            </w:r>
                            <w:r w:rsidRPr="001B1C6B">
                              <w:rPr>
                                <w:sz w:val="22"/>
                                <w:szCs w:val="22"/>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398B00" id="_x0000_t202" coordsize="21600,21600" o:spt="202" path="m,l,21600r21600,l21600,xe">
                <v:stroke joinstyle="miter"/>
                <v:path gradientshapeok="t" o:connecttype="rect"/>
              </v:shapetype>
              <v:shape id="Text Box 3" o:spid="_x0000_s1026" type="#_x0000_t202" style="position:absolute;margin-left:237.7pt;margin-top:-35.6pt;width:249pt;height:88.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" fillcolor="silver">
                <v:textbox>
                  <w:txbxContent>
                    <w:p w14:paraId="72642B32" w14:textId="02CD36AE" w:rsidR="00356CC1" w:rsidRDefault="00712316" w:rsidP="002E0D62">
                      <w:pPr>
                        <w:pStyle w:val="Heading8"/>
                        <w:jc w:val="left"/>
                        <w:rPr>
                          <w:rFonts w:ascii="Arial" w:hAnsi="Arial" w:cs="Arial"/>
                          <w:sz w:val="22"/>
                          <w:szCs w:val="22"/>
                        </w:rPr>
                      </w:pPr>
                      <w:r w:rsidRPr="0042146D">
                        <w:rPr>
                          <w:rFonts w:ascii="Arial" w:hAnsi="Arial" w:cs="Arial"/>
                          <w:sz w:val="22"/>
                          <w:szCs w:val="22"/>
                        </w:rPr>
                        <w:t>C</w:t>
                      </w:r>
                      <w:r w:rsidR="00AC3331">
                        <w:rPr>
                          <w:rFonts w:ascii="Arial" w:hAnsi="Arial" w:cs="Arial"/>
                          <w:sz w:val="22"/>
                          <w:szCs w:val="22"/>
                        </w:rPr>
                        <w:t xml:space="preserve">ORPORATION </w:t>
                      </w:r>
                      <w:r w:rsidR="00356CC1">
                        <w:rPr>
                          <w:rFonts w:ascii="Arial" w:hAnsi="Arial" w:cs="Arial"/>
                          <w:sz w:val="22"/>
                          <w:szCs w:val="22"/>
                        </w:rPr>
                        <w:t>MEETING</w:t>
                      </w:r>
                    </w:p>
                    <w:p w14:paraId="42574E03" w14:textId="01C25190" w:rsidR="00712316" w:rsidRDefault="00712316" w:rsidP="002E0D62">
                      <w:pPr>
                        <w:pStyle w:val="Heading8"/>
                        <w:jc w:val="left"/>
                        <w:rPr>
                          <w:sz w:val="22"/>
                          <w:szCs w:val="22"/>
                        </w:rPr>
                      </w:pPr>
                      <w:r w:rsidRPr="00156046">
                        <w:rPr>
                          <w:rFonts w:ascii="Arial" w:hAnsi="Arial" w:cs="Arial"/>
                          <w:sz w:val="22"/>
                          <w:szCs w:val="22"/>
                        </w:rPr>
                        <w:t xml:space="preserve">MINUTES </w:t>
                      </w:r>
                      <w:r w:rsidR="00AC3331">
                        <w:rPr>
                          <w:rFonts w:ascii="Arial" w:hAnsi="Arial" w:cs="Arial"/>
                          <w:sz w:val="22"/>
                          <w:szCs w:val="22"/>
                        </w:rPr>
                        <w:t xml:space="preserve"> </w:t>
                      </w:r>
                    </w:p>
                    <w:p w14:paraId="2A589585" w14:textId="746AD452" w:rsidR="00712316" w:rsidRPr="007E53C8" w:rsidRDefault="00712316" w:rsidP="0042146D">
                      <w:pPr>
                        <w:rPr>
                          <w:sz w:val="22"/>
                        </w:rPr>
                      </w:pPr>
                      <w:r w:rsidRPr="009250F8">
                        <w:rPr>
                          <w:sz w:val="22"/>
                          <w:szCs w:val="22"/>
                        </w:rPr>
                        <w:t>Da</w:t>
                      </w:r>
                      <w:r w:rsidR="00DE040E">
                        <w:rPr>
                          <w:sz w:val="22"/>
                          <w:szCs w:val="22"/>
                        </w:rPr>
                        <w:t xml:space="preserve">te: </w:t>
                      </w:r>
                      <w:r w:rsidR="00455077">
                        <w:rPr>
                          <w:sz w:val="22"/>
                          <w:szCs w:val="22"/>
                        </w:rPr>
                        <w:t xml:space="preserve">   </w:t>
                      </w:r>
                      <w:r w:rsidR="008059DD">
                        <w:rPr>
                          <w:sz w:val="22"/>
                          <w:szCs w:val="22"/>
                        </w:rPr>
                        <w:t>12</w:t>
                      </w:r>
                      <w:r w:rsidR="00BC4660" w:rsidRPr="00BC4660">
                        <w:rPr>
                          <w:sz w:val="22"/>
                          <w:szCs w:val="22"/>
                          <w:vertAlign w:val="superscript"/>
                        </w:rPr>
                        <w:t>th</w:t>
                      </w:r>
                      <w:r w:rsidR="00BC4660">
                        <w:rPr>
                          <w:sz w:val="22"/>
                          <w:szCs w:val="22"/>
                        </w:rPr>
                        <w:t xml:space="preserve"> </w:t>
                      </w:r>
                      <w:r w:rsidR="008059DD">
                        <w:rPr>
                          <w:sz w:val="22"/>
                          <w:szCs w:val="22"/>
                        </w:rPr>
                        <w:t>Dec</w:t>
                      </w:r>
                      <w:r w:rsidR="00620C10">
                        <w:rPr>
                          <w:sz w:val="22"/>
                          <w:szCs w:val="22"/>
                        </w:rPr>
                        <w:t>ember</w:t>
                      </w:r>
                      <w:r w:rsidR="00AC3331">
                        <w:rPr>
                          <w:sz w:val="22"/>
                          <w:szCs w:val="22"/>
                        </w:rPr>
                        <w:t xml:space="preserve"> </w:t>
                      </w:r>
                      <w:r w:rsidR="005C5B61">
                        <w:rPr>
                          <w:sz w:val="22"/>
                          <w:szCs w:val="22"/>
                        </w:rPr>
                        <w:t>202</w:t>
                      </w:r>
                      <w:r w:rsidR="00AC3331">
                        <w:rPr>
                          <w:sz w:val="22"/>
                          <w:szCs w:val="22"/>
                        </w:rPr>
                        <w:t>4</w:t>
                      </w:r>
                    </w:p>
                    <w:p w14:paraId="236CCD49" w14:textId="23E93B6A" w:rsidR="00712316" w:rsidRPr="00E47D0C" w:rsidRDefault="00712316" w:rsidP="0042146D">
                      <w:pPr>
                        <w:rPr>
                          <w:sz w:val="22"/>
                          <w:szCs w:val="22"/>
                        </w:rPr>
                      </w:pPr>
                      <w:r>
                        <w:rPr>
                          <w:sz w:val="22"/>
                          <w:szCs w:val="22"/>
                        </w:rPr>
                        <w:t>Venue</w:t>
                      </w:r>
                      <w:r w:rsidRPr="00E47D0C">
                        <w:rPr>
                          <w:sz w:val="22"/>
                          <w:szCs w:val="22"/>
                        </w:rPr>
                        <w:t xml:space="preserve">: </w:t>
                      </w:r>
                      <w:r w:rsidR="006A791C">
                        <w:rPr>
                          <w:sz w:val="22"/>
                          <w:szCs w:val="22"/>
                        </w:rPr>
                        <w:t>Board Room, Poplar</w:t>
                      </w:r>
                      <w:r w:rsidR="00AC3331">
                        <w:rPr>
                          <w:sz w:val="22"/>
                          <w:szCs w:val="22"/>
                        </w:rPr>
                        <w:t xml:space="preserve"> </w:t>
                      </w:r>
                    </w:p>
                    <w:p w14:paraId="200C2551" w14:textId="662FCE8B" w:rsidR="00712316" w:rsidRPr="001B1C6B" w:rsidRDefault="00712316" w:rsidP="0042146D">
                      <w:pPr>
                        <w:rPr>
                          <w:sz w:val="22"/>
                          <w:szCs w:val="22"/>
                        </w:rPr>
                      </w:pPr>
                      <w:r w:rsidRPr="00E47D0C">
                        <w:rPr>
                          <w:sz w:val="22"/>
                          <w:szCs w:val="22"/>
                        </w:rPr>
                        <w:t xml:space="preserve">Time: </w:t>
                      </w:r>
                      <w:r w:rsidR="00455077">
                        <w:rPr>
                          <w:sz w:val="22"/>
                          <w:szCs w:val="22"/>
                        </w:rPr>
                        <w:t xml:space="preserve">   </w:t>
                      </w:r>
                      <w:r w:rsidR="00E677C6">
                        <w:rPr>
                          <w:sz w:val="22"/>
                          <w:szCs w:val="22"/>
                        </w:rPr>
                        <w:t>5.30</w:t>
                      </w:r>
                      <w:r w:rsidR="00AC3331">
                        <w:rPr>
                          <w:sz w:val="22"/>
                          <w:szCs w:val="22"/>
                        </w:rPr>
                        <w:t xml:space="preserve"> </w:t>
                      </w:r>
                      <w:r w:rsidR="00E677C6">
                        <w:rPr>
                          <w:sz w:val="22"/>
                          <w:szCs w:val="22"/>
                        </w:rPr>
                        <w:t>p</w:t>
                      </w:r>
                      <w:r>
                        <w:rPr>
                          <w:sz w:val="22"/>
                          <w:szCs w:val="22"/>
                        </w:rPr>
                        <w:t>m</w:t>
                      </w:r>
                    </w:p>
                    <w:p w14:paraId="0D0045F5" w14:textId="77777777" w:rsidR="00712316" w:rsidRPr="001B1C6B" w:rsidRDefault="00712316" w:rsidP="0042146D">
                      <w:pPr>
                        <w:rPr>
                          <w:sz w:val="22"/>
                          <w:szCs w:val="22"/>
                        </w:rPr>
                      </w:pPr>
                      <w:r>
                        <w:rPr>
                          <w:sz w:val="22"/>
                          <w:szCs w:val="22"/>
                        </w:rPr>
                        <w:t xml:space="preserve">   </w:t>
                      </w:r>
                      <w:r w:rsidRPr="001B1C6B">
                        <w:rPr>
                          <w:sz w:val="22"/>
                          <w:szCs w:val="22"/>
                        </w:rPr>
                        <w:t xml:space="preserve">  </w:t>
                      </w:r>
                    </w:p>
                  </w:txbxContent>
                </v:textbox>
                <w10:wrap anchorx="margin"/>
              </v:shape>
            </w:pict>
          </mc:Fallback>
        </mc:AlternateContent>
      </w:r>
      <w:r w:rsidR="390DD71A" w:rsidRPr="62D906C8">
        <w:rPr>
          <w:rFonts w:eastAsia="Verdana"/>
          <w:b/>
          <w:bCs/>
          <w:noProof/>
          <w:sz w:val="20"/>
          <w:szCs w:val="20"/>
          <w:lang w:eastAsia="en-GB"/>
        </w:rPr>
        <w:t xml:space="preserve"> </w:t>
      </w:r>
      <w:r w:rsidR="000161DB">
        <w:rPr>
          <w:b/>
          <w:bCs/>
          <w:noProof/>
          <w:sz w:val="22"/>
          <w:szCs w:val="22"/>
          <w:lang w:eastAsia="en-GB"/>
        </w:rPr>
        <w:tab/>
      </w:r>
      <w:r w:rsidR="390DD71A" w:rsidRPr="62D906C8">
        <w:rPr>
          <w:rFonts w:eastAsia="Verdana"/>
          <w:b/>
          <w:bCs/>
          <w:noProof/>
          <w:sz w:val="20"/>
          <w:szCs w:val="20"/>
          <w:lang w:eastAsia="en-GB"/>
        </w:rPr>
        <w:t xml:space="preserve"> </w:t>
      </w:r>
      <w:r w:rsidR="24E8B706" w:rsidRPr="62D906C8">
        <w:rPr>
          <w:rFonts w:eastAsia="Verdana"/>
          <w:b/>
          <w:bCs/>
          <w:noProof/>
          <w:sz w:val="20"/>
          <w:szCs w:val="20"/>
          <w:lang w:eastAsia="en-GB"/>
        </w:rPr>
        <w:t xml:space="preserve">  </w:t>
      </w:r>
      <w:r w:rsidR="390DD71A" w:rsidRPr="62D906C8">
        <w:rPr>
          <w:rFonts w:eastAsia="Verdana"/>
          <w:b/>
          <w:bCs/>
          <w:noProof/>
          <w:sz w:val="20"/>
          <w:szCs w:val="20"/>
          <w:lang w:eastAsia="en-GB"/>
        </w:rPr>
        <w:t xml:space="preserve">      </w:t>
      </w:r>
    </w:p>
    <w:p w14:paraId="3554CB17" w14:textId="77777777" w:rsidR="00CF30BF" w:rsidRPr="00CF30BF" w:rsidRDefault="00CF30BF" w:rsidP="62D906C8">
      <w:pPr>
        <w:pStyle w:val="Default"/>
        <w:spacing w:line="360" w:lineRule="auto"/>
        <w:rPr>
          <w:rFonts w:eastAsia="Verdana"/>
          <w:b/>
          <w:bCs/>
          <w:noProof/>
          <w:sz w:val="20"/>
          <w:szCs w:val="20"/>
          <w:lang w:eastAsia="en-GB"/>
        </w:rPr>
      </w:pPr>
    </w:p>
    <w:tbl>
      <w:tblPr>
        <w:tblW w:w="9919" w:type="dxa"/>
        <w:tblInd w:w="-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32"/>
        <w:gridCol w:w="1685"/>
        <w:gridCol w:w="7402"/>
      </w:tblGrid>
      <w:tr w:rsidR="0042146D" w:rsidRPr="00E4490D" w14:paraId="470B5E4B" w14:textId="77777777" w:rsidTr="04F6E9DE">
        <w:trPr>
          <w:trHeight w:val="359"/>
        </w:trPr>
        <w:tc>
          <w:tcPr>
            <w:tcW w:w="2517" w:type="dxa"/>
            <w:gridSpan w:val="2"/>
          </w:tcPr>
          <w:p w14:paraId="10FFF5D8" w14:textId="77777777" w:rsidR="0042146D" w:rsidRPr="00E4490D" w:rsidRDefault="62D906C8" w:rsidP="62D906C8">
            <w:pPr>
              <w:rPr>
                <w:rFonts w:ascii="Verdana" w:eastAsia="Verdana" w:hAnsi="Verdana" w:cs="Verdana"/>
                <w:b/>
                <w:bCs/>
                <w:sz w:val="20"/>
                <w:szCs w:val="20"/>
              </w:rPr>
            </w:pPr>
            <w:r w:rsidRPr="62D906C8">
              <w:rPr>
                <w:rFonts w:ascii="Verdana" w:eastAsia="Verdana" w:hAnsi="Verdana" w:cs="Verdana"/>
                <w:b/>
                <w:bCs/>
                <w:sz w:val="20"/>
                <w:szCs w:val="20"/>
              </w:rPr>
              <w:t>Chair</w:t>
            </w:r>
          </w:p>
        </w:tc>
        <w:tc>
          <w:tcPr>
            <w:tcW w:w="7402" w:type="dxa"/>
          </w:tcPr>
          <w:p w14:paraId="468713B2" w14:textId="521294BC" w:rsidR="0042146D" w:rsidRPr="009F3E61" w:rsidRDefault="2E9CA9D1" w:rsidP="0893C33C">
            <w:r w:rsidRPr="0893C33C">
              <w:rPr>
                <w:rFonts w:ascii="Verdana" w:eastAsia="Verdana" w:hAnsi="Verdana" w:cs="Verdana"/>
                <w:sz w:val="20"/>
                <w:szCs w:val="20"/>
              </w:rPr>
              <w:t>Rob Hull</w:t>
            </w:r>
          </w:p>
        </w:tc>
      </w:tr>
      <w:tr w:rsidR="0042146D" w:rsidRPr="00E4490D" w14:paraId="56C28DF5" w14:textId="77777777" w:rsidTr="04F6E9DE">
        <w:trPr>
          <w:trHeight w:val="399"/>
        </w:trPr>
        <w:tc>
          <w:tcPr>
            <w:tcW w:w="2517" w:type="dxa"/>
            <w:gridSpan w:val="2"/>
          </w:tcPr>
          <w:p w14:paraId="1A2D39CA" w14:textId="77777777" w:rsidR="0042146D" w:rsidRPr="00E4490D" w:rsidRDefault="62D906C8" w:rsidP="62D906C8">
            <w:pPr>
              <w:rPr>
                <w:rFonts w:ascii="Verdana" w:eastAsia="Verdana" w:hAnsi="Verdana" w:cs="Verdana"/>
                <w:b/>
                <w:bCs/>
                <w:sz w:val="20"/>
                <w:szCs w:val="20"/>
              </w:rPr>
            </w:pPr>
            <w:r w:rsidRPr="62D906C8">
              <w:rPr>
                <w:rFonts w:ascii="Verdana" w:eastAsia="Verdana" w:hAnsi="Verdana" w:cs="Verdana"/>
                <w:b/>
                <w:bCs/>
                <w:sz w:val="20"/>
                <w:szCs w:val="20"/>
              </w:rPr>
              <w:t>Corporation Members</w:t>
            </w:r>
          </w:p>
        </w:tc>
        <w:tc>
          <w:tcPr>
            <w:tcW w:w="7402" w:type="dxa"/>
          </w:tcPr>
          <w:p w14:paraId="540ECC5A" w14:textId="3FFC0871" w:rsidR="005734DE" w:rsidRPr="009F3E61" w:rsidRDefault="006A791C" w:rsidP="00A65989">
            <w:pPr>
              <w:rPr>
                <w:rFonts w:ascii="Verdana" w:eastAsia="Verdana" w:hAnsi="Verdana" w:cs="Verdana"/>
                <w:sz w:val="20"/>
                <w:szCs w:val="20"/>
              </w:rPr>
            </w:pPr>
            <w:r w:rsidRPr="04F6E9DE">
              <w:rPr>
                <w:rFonts w:ascii="Verdana" w:eastAsia="Verdana" w:hAnsi="Verdana" w:cs="Verdana"/>
                <w:sz w:val="20"/>
                <w:szCs w:val="20"/>
              </w:rPr>
              <w:t xml:space="preserve">Alex Adranghi, </w:t>
            </w:r>
            <w:r w:rsidR="25CC89BE" w:rsidRPr="04F6E9DE">
              <w:rPr>
                <w:rFonts w:ascii="Verdana" w:eastAsia="Verdana" w:hAnsi="Verdana" w:cs="Verdana"/>
                <w:sz w:val="20"/>
                <w:szCs w:val="20"/>
              </w:rPr>
              <w:t>Claire Baker</w:t>
            </w:r>
            <w:r w:rsidRPr="04F6E9DE">
              <w:rPr>
                <w:rFonts w:ascii="Verdana" w:eastAsia="Verdana" w:hAnsi="Verdana" w:cs="Verdana"/>
                <w:sz w:val="20"/>
                <w:szCs w:val="20"/>
              </w:rPr>
              <w:t xml:space="preserve">, Stephen Blackshaw, Stephen Critoph, </w:t>
            </w:r>
            <w:r w:rsidR="00B53DB5" w:rsidRPr="04F6E9DE">
              <w:rPr>
                <w:rFonts w:ascii="Verdana" w:eastAsia="Verdana" w:hAnsi="Verdana" w:cs="Verdana"/>
                <w:sz w:val="20"/>
                <w:szCs w:val="20"/>
              </w:rPr>
              <w:t xml:space="preserve">Ruth Gilbert, </w:t>
            </w:r>
            <w:r w:rsidR="00346D1A" w:rsidRPr="04F6E9DE">
              <w:rPr>
                <w:rFonts w:ascii="Verdana" w:eastAsia="Verdana" w:hAnsi="Verdana" w:cs="Verdana"/>
                <w:sz w:val="20"/>
                <w:szCs w:val="20"/>
              </w:rPr>
              <w:t xml:space="preserve">Cynthia Griffin, </w:t>
            </w:r>
            <w:r w:rsidRPr="04F6E9DE">
              <w:rPr>
                <w:rFonts w:ascii="Verdana" w:eastAsia="Verdana" w:hAnsi="Verdana" w:cs="Verdana"/>
                <w:sz w:val="20"/>
                <w:szCs w:val="20"/>
              </w:rPr>
              <w:t xml:space="preserve">Mohammad Hussain, </w:t>
            </w:r>
            <w:r w:rsidR="1A47C476" w:rsidRPr="04F6E9DE">
              <w:rPr>
                <w:rFonts w:ascii="Verdana" w:eastAsia="Verdana" w:hAnsi="Verdana" w:cs="Verdana"/>
                <w:sz w:val="20"/>
                <w:szCs w:val="20"/>
              </w:rPr>
              <w:t>Wojciech Ilowski</w:t>
            </w:r>
            <w:r w:rsidR="008059DD" w:rsidRPr="04F6E9DE">
              <w:rPr>
                <w:rFonts w:ascii="Verdana" w:eastAsia="Verdana" w:hAnsi="Verdana" w:cs="Verdana"/>
                <w:sz w:val="20"/>
                <w:szCs w:val="20"/>
              </w:rPr>
              <w:t xml:space="preserve">, </w:t>
            </w:r>
            <w:r w:rsidR="62D906C8" w:rsidRPr="04F6E9DE">
              <w:rPr>
                <w:rFonts w:ascii="Verdana" w:eastAsia="Verdana" w:hAnsi="Verdana" w:cs="Verdana"/>
                <w:sz w:val="20"/>
                <w:szCs w:val="20"/>
              </w:rPr>
              <w:t>Gerry McDonald,</w:t>
            </w:r>
            <w:r w:rsidR="00C62381" w:rsidRPr="04F6E9DE">
              <w:rPr>
                <w:rFonts w:ascii="Verdana" w:eastAsia="Verdana" w:hAnsi="Verdana" w:cs="Verdana"/>
                <w:sz w:val="20"/>
                <w:szCs w:val="20"/>
              </w:rPr>
              <w:t xml:space="preserve"> </w:t>
            </w:r>
            <w:r w:rsidR="00FC58F5" w:rsidRPr="04F6E9DE">
              <w:rPr>
                <w:rFonts w:ascii="Verdana" w:eastAsia="Verdana" w:hAnsi="Verdana" w:cs="Verdana"/>
                <w:sz w:val="20"/>
                <w:szCs w:val="20"/>
              </w:rPr>
              <w:t xml:space="preserve">Brijesh Patel, </w:t>
            </w:r>
            <w:r w:rsidR="008059DD" w:rsidRPr="04F6E9DE">
              <w:rPr>
                <w:rFonts w:ascii="Verdana" w:eastAsia="Verdana" w:hAnsi="Verdana" w:cs="Verdana"/>
                <w:sz w:val="20"/>
                <w:szCs w:val="20"/>
              </w:rPr>
              <w:t xml:space="preserve">Richard Smith-Morgan, </w:t>
            </w:r>
            <w:r w:rsidR="2CE3D6A5" w:rsidRPr="04F6E9DE">
              <w:rPr>
                <w:rFonts w:ascii="Verdana" w:eastAsia="Verdana" w:hAnsi="Verdana" w:cs="Verdana"/>
                <w:sz w:val="20"/>
                <w:szCs w:val="20"/>
              </w:rPr>
              <w:t>Dean Stanford</w:t>
            </w:r>
            <w:r w:rsidR="008059DD" w:rsidRPr="04F6E9DE">
              <w:rPr>
                <w:rFonts w:ascii="Verdana" w:eastAsia="Verdana" w:hAnsi="Verdana" w:cs="Verdana"/>
                <w:sz w:val="20"/>
                <w:szCs w:val="20"/>
              </w:rPr>
              <w:t>, Neil Yeomans</w:t>
            </w:r>
          </w:p>
        </w:tc>
      </w:tr>
      <w:tr w:rsidR="0042146D" w:rsidRPr="00E4490D" w14:paraId="544DD64E" w14:textId="77777777" w:rsidTr="04F6E9DE">
        <w:trPr>
          <w:trHeight w:val="1087"/>
        </w:trPr>
        <w:tc>
          <w:tcPr>
            <w:tcW w:w="2517" w:type="dxa"/>
            <w:gridSpan w:val="2"/>
          </w:tcPr>
          <w:p w14:paraId="18BCE411" w14:textId="77777777" w:rsidR="0042146D" w:rsidRPr="00E4490D" w:rsidRDefault="62D906C8" w:rsidP="62D906C8">
            <w:pPr>
              <w:rPr>
                <w:rFonts w:ascii="Verdana" w:eastAsia="Verdana" w:hAnsi="Verdana" w:cs="Verdana"/>
                <w:b/>
                <w:bCs/>
                <w:sz w:val="20"/>
                <w:szCs w:val="20"/>
              </w:rPr>
            </w:pPr>
            <w:r w:rsidRPr="62D906C8">
              <w:rPr>
                <w:rFonts w:ascii="Verdana" w:eastAsia="Verdana" w:hAnsi="Verdana" w:cs="Verdana"/>
                <w:b/>
                <w:bCs/>
                <w:sz w:val="20"/>
                <w:szCs w:val="20"/>
              </w:rPr>
              <w:t>Officers</w:t>
            </w:r>
          </w:p>
        </w:tc>
        <w:tc>
          <w:tcPr>
            <w:tcW w:w="7402" w:type="dxa"/>
            <w:shd w:val="clear" w:color="auto" w:fill="auto"/>
          </w:tcPr>
          <w:p w14:paraId="3AF981B6" w14:textId="4B0ACC6A" w:rsidR="007D1BBE" w:rsidRPr="00EF32F9" w:rsidRDefault="62D906C8" w:rsidP="62D906C8">
            <w:pPr>
              <w:rPr>
                <w:rFonts w:ascii="Verdana" w:eastAsia="Verdana" w:hAnsi="Verdana" w:cs="Verdana"/>
                <w:sz w:val="20"/>
                <w:szCs w:val="20"/>
              </w:rPr>
            </w:pPr>
            <w:r w:rsidRPr="00EF32F9">
              <w:rPr>
                <w:rFonts w:ascii="Verdana" w:eastAsia="Verdana" w:hAnsi="Verdana" w:cs="Verdana"/>
                <w:sz w:val="20"/>
                <w:szCs w:val="20"/>
              </w:rPr>
              <w:t>Principal Tower Hamlets &amp; Hackney: Alison Arnaud</w:t>
            </w:r>
          </w:p>
          <w:p w14:paraId="067F5FEA" w14:textId="556D479C" w:rsidR="007D1BBE" w:rsidRDefault="005C5B61" w:rsidP="62D906C8">
            <w:pPr>
              <w:rPr>
                <w:rFonts w:ascii="Verdana" w:eastAsia="Verdana" w:hAnsi="Verdana" w:cs="Verdana"/>
                <w:sz w:val="20"/>
                <w:szCs w:val="20"/>
              </w:rPr>
            </w:pPr>
            <w:r w:rsidRPr="5E8C42EA">
              <w:rPr>
                <w:rFonts w:ascii="Verdana" w:eastAsia="Verdana" w:hAnsi="Verdana" w:cs="Verdana"/>
                <w:sz w:val="20"/>
                <w:szCs w:val="20"/>
              </w:rPr>
              <w:t xml:space="preserve">Principal Havering: </w:t>
            </w:r>
            <w:r w:rsidR="62D906C8" w:rsidRPr="5E8C42EA">
              <w:rPr>
                <w:rFonts w:ascii="Verdana" w:eastAsia="Verdana" w:hAnsi="Verdana" w:cs="Verdana"/>
                <w:sz w:val="20"/>
                <w:szCs w:val="20"/>
              </w:rPr>
              <w:t>Janet Smith</w:t>
            </w:r>
          </w:p>
          <w:p w14:paraId="48C5D33D" w14:textId="043B3BAE" w:rsidR="00E24ECF" w:rsidRDefault="006A791C" w:rsidP="62D906C8">
            <w:pPr>
              <w:rPr>
                <w:rFonts w:ascii="Verdana" w:eastAsia="Verdana" w:hAnsi="Verdana" w:cs="Verdana"/>
                <w:sz w:val="20"/>
                <w:szCs w:val="20"/>
              </w:rPr>
            </w:pPr>
            <w:r>
              <w:rPr>
                <w:rFonts w:ascii="Verdana" w:eastAsia="Verdana" w:hAnsi="Verdana" w:cs="Verdana"/>
                <w:sz w:val="20"/>
                <w:szCs w:val="20"/>
              </w:rPr>
              <w:t xml:space="preserve">Interim </w:t>
            </w:r>
            <w:r w:rsidR="00E24ECF">
              <w:rPr>
                <w:rFonts w:ascii="Verdana" w:eastAsia="Verdana" w:hAnsi="Verdana" w:cs="Verdana"/>
                <w:sz w:val="20"/>
                <w:szCs w:val="20"/>
              </w:rPr>
              <w:t xml:space="preserve">Principal Redbridge and Epping: </w:t>
            </w:r>
            <w:r>
              <w:rPr>
                <w:rFonts w:ascii="Verdana" w:eastAsia="Verdana" w:hAnsi="Verdana" w:cs="Verdana"/>
                <w:sz w:val="20"/>
                <w:szCs w:val="20"/>
              </w:rPr>
              <w:t>Jacqueline Mitchell</w:t>
            </w:r>
            <w:r w:rsidR="00E24ECF">
              <w:rPr>
                <w:rFonts w:ascii="Verdana" w:eastAsia="Verdana" w:hAnsi="Verdana" w:cs="Verdana"/>
                <w:sz w:val="20"/>
                <w:szCs w:val="20"/>
              </w:rPr>
              <w:t xml:space="preserve"> </w:t>
            </w:r>
          </w:p>
          <w:p w14:paraId="1AE1D4C2" w14:textId="1B34D2B4" w:rsidR="007E1C47" w:rsidRDefault="62B38F23" w:rsidP="62D906C8">
            <w:pPr>
              <w:rPr>
                <w:rFonts w:ascii="Verdana" w:eastAsia="Verdana" w:hAnsi="Verdana" w:cs="Verdana"/>
                <w:sz w:val="20"/>
                <w:szCs w:val="20"/>
              </w:rPr>
            </w:pPr>
            <w:r w:rsidRPr="0C677D3A">
              <w:rPr>
                <w:rFonts w:ascii="Verdana" w:eastAsia="Verdana" w:hAnsi="Verdana" w:cs="Verdana"/>
                <w:sz w:val="20"/>
                <w:szCs w:val="20"/>
              </w:rPr>
              <w:t>Principal</w:t>
            </w:r>
            <w:r w:rsidR="404E3CC4" w:rsidRPr="0C677D3A">
              <w:rPr>
                <w:rFonts w:ascii="Verdana" w:eastAsia="Verdana" w:hAnsi="Verdana" w:cs="Verdana"/>
                <w:sz w:val="20"/>
                <w:szCs w:val="20"/>
              </w:rPr>
              <w:t xml:space="preserve"> Rainham</w:t>
            </w:r>
            <w:r w:rsidR="75DF5000" w:rsidRPr="0C677D3A">
              <w:rPr>
                <w:rFonts w:ascii="Verdana" w:eastAsia="Verdana" w:hAnsi="Verdana" w:cs="Verdana"/>
                <w:sz w:val="20"/>
                <w:szCs w:val="20"/>
              </w:rPr>
              <w:t xml:space="preserve"> and BSix</w:t>
            </w:r>
            <w:r w:rsidR="36A2C98E" w:rsidRPr="0C677D3A">
              <w:rPr>
                <w:rFonts w:ascii="Verdana" w:eastAsia="Verdana" w:hAnsi="Verdana" w:cs="Verdana"/>
                <w:sz w:val="20"/>
                <w:szCs w:val="20"/>
              </w:rPr>
              <w:t xml:space="preserve">: </w:t>
            </w:r>
            <w:r w:rsidR="6838AC5E" w:rsidRPr="0C677D3A">
              <w:rPr>
                <w:rFonts w:ascii="Verdana" w:eastAsia="Verdana" w:hAnsi="Verdana" w:cs="Verdana"/>
                <w:sz w:val="20"/>
                <w:szCs w:val="20"/>
              </w:rPr>
              <w:t>Colleen Marshall</w:t>
            </w:r>
          </w:p>
          <w:p w14:paraId="586EAD26" w14:textId="72E474AA" w:rsidR="00AC4005" w:rsidRDefault="00AC4005" w:rsidP="62D906C8">
            <w:pPr>
              <w:rPr>
                <w:rFonts w:ascii="Verdana" w:eastAsia="Verdana" w:hAnsi="Verdana" w:cs="Verdana"/>
                <w:sz w:val="20"/>
                <w:szCs w:val="20"/>
              </w:rPr>
            </w:pPr>
            <w:r>
              <w:rPr>
                <w:rFonts w:ascii="Verdana" w:eastAsia="Verdana" w:hAnsi="Verdana" w:cs="Verdana"/>
                <w:sz w:val="20"/>
                <w:szCs w:val="20"/>
              </w:rPr>
              <w:t>Interim Chief Operating Officer: Andrew Haddon</w:t>
            </w:r>
          </w:p>
          <w:p w14:paraId="2ED2492C" w14:textId="4C82A60C" w:rsidR="008971E4" w:rsidRPr="00EF32F9" w:rsidRDefault="005C5B61" w:rsidP="005C5B61">
            <w:pPr>
              <w:rPr>
                <w:rFonts w:ascii="Verdana" w:eastAsia="Verdana" w:hAnsi="Verdana" w:cs="Verdana"/>
                <w:sz w:val="20"/>
                <w:szCs w:val="20"/>
              </w:rPr>
            </w:pPr>
            <w:r w:rsidRPr="0893C33C">
              <w:rPr>
                <w:rFonts w:ascii="Verdana" w:eastAsia="Verdana" w:hAnsi="Verdana" w:cs="Verdana"/>
                <w:sz w:val="20"/>
                <w:szCs w:val="20"/>
              </w:rPr>
              <w:t>Head of Governance – Havering: Cathy Horne</w:t>
            </w:r>
            <w:r w:rsidR="29290E39" w:rsidRPr="0893C33C">
              <w:rPr>
                <w:rFonts w:ascii="Verdana" w:eastAsia="Verdana" w:hAnsi="Verdana" w:cs="Verdana"/>
                <w:sz w:val="20"/>
                <w:szCs w:val="20"/>
              </w:rPr>
              <w:t xml:space="preserve"> (minute taker)</w:t>
            </w:r>
          </w:p>
        </w:tc>
      </w:tr>
      <w:tr w:rsidR="005746AC" w14:paraId="036A449E" w14:textId="77777777" w:rsidTr="04F6E9DE">
        <w:trPr>
          <w:trHeight w:val="392"/>
        </w:trPr>
        <w:tc>
          <w:tcPr>
            <w:tcW w:w="2517" w:type="dxa"/>
            <w:gridSpan w:val="2"/>
            <w:tcBorders>
              <w:top w:val="single" w:sz="4" w:space="0" w:color="auto"/>
              <w:left w:val="single" w:sz="4" w:space="0" w:color="auto"/>
              <w:bottom w:val="single" w:sz="4" w:space="0" w:color="auto"/>
              <w:right w:val="single" w:sz="4" w:space="0" w:color="auto"/>
            </w:tcBorders>
          </w:tcPr>
          <w:p w14:paraId="0DF42711" w14:textId="4A7BC3D8" w:rsidR="005746AC" w:rsidRPr="1176A7DA" w:rsidRDefault="005746AC" w:rsidP="1176A7DA">
            <w:pPr>
              <w:rPr>
                <w:rFonts w:ascii="Verdana" w:eastAsia="Verdana" w:hAnsi="Verdana" w:cs="Verdana"/>
                <w:b/>
                <w:bCs/>
                <w:sz w:val="20"/>
                <w:szCs w:val="20"/>
              </w:rPr>
            </w:pPr>
            <w:r>
              <w:rPr>
                <w:rFonts w:ascii="Verdana" w:eastAsia="Verdana" w:hAnsi="Verdana" w:cs="Verdana"/>
                <w:b/>
                <w:bCs/>
                <w:sz w:val="20"/>
                <w:szCs w:val="20"/>
              </w:rPr>
              <w:t>In Attendance</w:t>
            </w:r>
          </w:p>
        </w:tc>
        <w:tc>
          <w:tcPr>
            <w:tcW w:w="7402" w:type="dxa"/>
            <w:tcBorders>
              <w:top w:val="single" w:sz="4" w:space="0" w:color="auto"/>
              <w:left w:val="single" w:sz="4" w:space="0" w:color="auto"/>
              <w:bottom w:val="single" w:sz="4" w:space="0" w:color="auto"/>
              <w:right w:val="single" w:sz="4" w:space="0" w:color="auto"/>
            </w:tcBorders>
            <w:shd w:val="clear" w:color="auto" w:fill="auto"/>
          </w:tcPr>
          <w:p w14:paraId="6A8B773D" w14:textId="14EA60B9" w:rsidR="005746AC" w:rsidRPr="2B01552F" w:rsidRDefault="005746AC" w:rsidP="1176A7DA">
            <w:pPr>
              <w:rPr>
                <w:rFonts w:ascii="Verdana" w:eastAsia="Verdana" w:hAnsi="Verdana" w:cs="Verdana"/>
                <w:sz w:val="20"/>
                <w:szCs w:val="20"/>
              </w:rPr>
            </w:pPr>
            <w:r>
              <w:rPr>
                <w:rFonts w:ascii="Verdana" w:eastAsia="Verdana" w:hAnsi="Verdana" w:cs="Verdana"/>
                <w:sz w:val="20"/>
                <w:szCs w:val="20"/>
              </w:rPr>
              <w:t xml:space="preserve">Buzzacott: Katherine Patel (item </w:t>
            </w:r>
            <w:r w:rsidR="005F5085">
              <w:rPr>
                <w:rFonts w:ascii="Verdana" w:eastAsia="Verdana" w:hAnsi="Verdana" w:cs="Verdana"/>
                <w:sz w:val="20"/>
                <w:szCs w:val="20"/>
              </w:rPr>
              <w:t xml:space="preserve">8.2 only) </w:t>
            </w:r>
          </w:p>
        </w:tc>
      </w:tr>
      <w:tr w:rsidR="1176A7DA" w14:paraId="152DEEB6" w14:textId="77777777" w:rsidTr="04F6E9DE">
        <w:trPr>
          <w:trHeight w:val="392"/>
        </w:trPr>
        <w:tc>
          <w:tcPr>
            <w:tcW w:w="2517" w:type="dxa"/>
            <w:gridSpan w:val="2"/>
            <w:tcBorders>
              <w:top w:val="single" w:sz="4" w:space="0" w:color="auto"/>
              <w:left w:val="single" w:sz="4" w:space="0" w:color="auto"/>
              <w:bottom w:val="single" w:sz="4" w:space="0" w:color="auto"/>
              <w:right w:val="single" w:sz="4" w:space="0" w:color="auto"/>
            </w:tcBorders>
          </w:tcPr>
          <w:p w14:paraId="3BED2D1F" w14:textId="1C21CC64" w:rsidR="32EF7EF4" w:rsidRDefault="32EF7EF4" w:rsidP="1176A7DA">
            <w:pPr>
              <w:rPr>
                <w:rFonts w:ascii="Verdana" w:eastAsia="Verdana" w:hAnsi="Verdana" w:cs="Verdana"/>
                <w:b/>
                <w:bCs/>
                <w:sz w:val="20"/>
                <w:szCs w:val="20"/>
              </w:rPr>
            </w:pPr>
            <w:r w:rsidRPr="1176A7DA">
              <w:rPr>
                <w:rFonts w:ascii="Verdana" w:eastAsia="Verdana" w:hAnsi="Verdana" w:cs="Verdana"/>
                <w:b/>
                <w:bCs/>
                <w:sz w:val="20"/>
                <w:szCs w:val="20"/>
              </w:rPr>
              <w:t>Apologies</w:t>
            </w:r>
          </w:p>
        </w:tc>
        <w:tc>
          <w:tcPr>
            <w:tcW w:w="7402" w:type="dxa"/>
            <w:tcBorders>
              <w:top w:val="single" w:sz="4" w:space="0" w:color="auto"/>
              <w:left w:val="single" w:sz="4" w:space="0" w:color="auto"/>
              <w:bottom w:val="single" w:sz="4" w:space="0" w:color="auto"/>
              <w:right w:val="single" w:sz="4" w:space="0" w:color="auto"/>
            </w:tcBorders>
            <w:shd w:val="clear" w:color="auto" w:fill="auto"/>
          </w:tcPr>
          <w:p w14:paraId="50C495B5" w14:textId="4F03BB79" w:rsidR="32EF7EF4" w:rsidRDefault="008059DD" w:rsidP="1176A7DA">
            <w:pPr>
              <w:rPr>
                <w:rFonts w:ascii="Verdana" w:eastAsia="Verdana" w:hAnsi="Verdana" w:cs="Verdana"/>
                <w:sz w:val="20"/>
                <w:szCs w:val="20"/>
              </w:rPr>
            </w:pPr>
            <w:r w:rsidRPr="04F6E9DE">
              <w:rPr>
                <w:rFonts w:ascii="Verdana" w:eastAsia="Verdana" w:hAnsi="Verdana" w:cs="Verdana"/>
                <w:sz w:val="20"/>
                <w:szCs w:val="20"/>
              </w:rPr>
              <w:t>Philida Schellekens, Nazifa Sania</w:t>
            </w:r>
            <w:r w:rsidR="23533E03" w:rsidRPr="04F6E9DE">
              <w:rPr>
                <w:rFonts w:ascii="Verdana" w:eastAsia="Verdana" w:hAnsi="Verdana" w:cs="Verdana"/>
                <w:sz w:val="20"/>
                <w:szCs w:val="20"/>
              </w:rPr>
              <w:t>, Sue Williams QPM</w:t>
            </w:r>
            <w:r w:rsidR="006A791C" w:rsidRPr="04F6E9DE">
              <w:rPr>
                <w:rFonts w:ascii="Verdana" w:eastAsia="Verdana" w:hAnsi="Verdana" w:cs="Verdana"/>
                <w:sz w:val="20"/>
                <w:szCs w:val="20"/>
              </w:rPr>
              <w:t xml:space="preserve"> </w:t>
            </w:r>
            <w:r w:rsidRPr="04F6E9DE">
              <w:rPr>
                <w:rFonts w:ascii="Verdana" w:eastAsia="Verdana" w:hAnsi="Verdana" w:cs="Verdana"/>
                <w:sz w:val="20"/>
                <w:szCs w:val="20"/>
              </w:rPr>
              <w:t xml:space="preserve">  </w:t>
            </w:r>
          </w:p>
        </w:tc>
      </w:tr>
      <w:tr w:rsidR="0042146D" w:rsidRPr="00E4490D" w14:paraId="2110EDB9" w14:textId="77777777" w:rsidTr="04F6E9DE">
        <w:trPr>
          <w:trHeight w:val="385"/>
        </w:trPr>
        <w:tc>
          <w:tcPr>
            <w:tcW w:w="2517" w:type="dxa"/>
            <w:gridSpan w:val="2"/>
          </w:tcPr>
          <w:p w14:paraId="49234674" w14:textId="358B140A" w:rsidR="0042146D" w:rsidRPr="00E4490D" w:rsidRDefault="62D906C8" w:rsidP="62D906C8">
            <w:pPr>
              <w:rPr>
                <w:rFonts w:ascii="Verdana" w:eastAsia="Verdana" w:hAnsi="Verdana" w:cs="Verdana"/>
                <w:b/>
                <w:bCs/>
                <w:sz w:val="20"/>
                <w:szCs w:val="20"/>
              </w:rPr>
            </w:pPr>
            <w:r w:rsidRPr="62D906C8">
              <w:rPr>
                <w:rFonts w:ascii="Verdana" w:eastAsia="Verdana" w:hAnsi="Verdana" w:cs="Verdana"/>
                <w:b/>
                <w:bCs/>
                <w:sz w:val="20"/>
                <w:szCs w:val="20"/>
              </w:rPr>
              <w:t>Director of Governance</w:t>
            </w:r>
          </w:p>
        </w:tc>
        <w:tc>
          <w:tcPr>
            <w:tcW w:w="7402" w:type="dxa"/>
          </w:tcPr>
          <w:p w14:paraId="69529AFE" w14:textId="00CF08A7" w:rsidR="0042146D" w:rsidRPr="00E4490D" w:rsidRDefault="62D906C8" w:rsidP="62D906C8">
            <w:pPr>
              <w:rPr>
                <w:rFonts w:ascii="Verdana" w:eastAsia="Verdana" w:hAnsi="Verdana" w:cs="Verdana"/>
                <w:sz w:val="20"/>
                <w:szCs w:val="20"/>
              </w:rPr>
            </w:pPr>
            <w:r w:rsidRPr="62D906C8">
              <w:rPr>
                <w:rFonts w:ascii="Verdana" w:eastAsia="Verdana" w:hAnsi="Verdana" w:cs="Verdana"/>
                <w:sz w:val="20"/>
                <w:szCs w:val="20"/>
              </w:rPr>
              <w:t>Elsa Wright</w:t>
            </w:r>
          </w:p>
        </w:tc>
      </w:tr>
      <w:tr w:rsidR="002E41C2" w:rsidRPr="00E4490D" w14:paraId="476D6116" w14:textId="77777777" w:rsidTr="04F6E9DE">
        <w:trPr>
          <w:trHeight w:val="485"/>
          <w:tblHeader/>
        </w:trPr>
        <w:tc>
          <w:tcPr>
            <w:tcW w:w="832" w:type="dxa"/>
          </w:tcPr>
          <w:p w14:paraId="43D8FCF3" w14:textId="77777777" w:rsidR="002E41C2" w:rsidRPr="00E4490D" w:rsidRDefault="62D906C8" w:rsidP="62D906C8">
            <w:pPr>
              <w:jc w:val="center"/>
              <w:rPr>
                <w:rFonts w:ascii="Verdana" w:eastAsia="Verdana" w:hAnsi="Verdana" w:cs="Verdana"/>
                <w:b/>
                <w:bCs/>
                <w:sz w:val="20"/>
                <w:szCs w:val="20"/>
              </w:rPr>
            </w:pPr>
            <w:r w:rsidRPr="62D906C8">
              <w:rPr>
                <w:rFonts w:ascii="Verdana" w:eastAsia="Verdana" w:hAnsi="Verdana" w:cs="Verdana"/>
                <w:b/>
                <w:bCs/>
                <w:sz w:val="20"/>
                <w:szCs w:val="20"/>
              </w:rPr>
              <w:t>Item No</w:t>
            </w:r>
          </w:p>
        </w:tc>
        <w:tc>
          <w:tcPr>
            <w:tcW w:w="9087" w:type="dxa"/>
            <w:gridSpan w:val="2"/>
            <w:vAlign w:val="center"/>
          </w:tcPr>
          <w:p w14:paraId="766CCFD0" w14:textId="77777777" w:rsidR="002E41C2" w:rsidRPr="00E4490D" w:rsidRDefault="62D906C8" w:rsidP="62D906C8">
            <w:pPr>
              <w:rPr>
                <w:rFonts w:ascii="Verdana" w:eastAsia="Verdana" w:hAnsi="Verdana" w:cs="Verdana"/>
                <w:b/>
                <w:bCs/>
                <w:sz w:val="20"/>
                <w:szCs w:val="20"/>
              </w:rPr>
            </w:pPr>
            <w:r w:rsidRPr="62D906C8">
              <w:rPr>
                <w:rFonts w:ascii="Verdana" w:eastAsia="Verdana" w:hAnsi="Verdana" w:cs="Verdana"/>
                <w:b/>
                <w:bCs/>
                <w:sz w:val="20"/>
                <w:szCs w:val="20"/>
              </w:rPr>
              <w:t>Item of business</w:t>
            </w:r>
          </w:p>
        </w:tc>
      </w:tr>
      <w:tr w:rsidR="009250F8" w:rsidRPr="00E4490D" w14:paraId="0C733B1F" w14:textId="77777777" w:rsidTr="04F6E9DE">
        <w:trPr>
          <w:trHeight w:val="541"/>
        </w:trPr>
        <w:tc>
          <w:tcPr>
            <w:tcW w:w="9919" w:type="dxa"/>
            <w:gridSpan w:val="3"/>
            <w:tcBorders>
              <w:top w:val="single" w:sz="4" w:space="0" w:color="auto"/>
              <w:bottom w:val="single" w:sz="4" w:space="0" w:color="auto"/>
            </w:tcBorders>
            <w:shd w:val="clear" w:color="auto" w:fill="DCDCDC"/>
            <w:vAlign w:val="center"/>
          </w:tcPr>
          <w:p w14:paraId="4A327304" w14:textId="77777777" w:rsidR="009250F8" w:rsidRPr="00E4490D" w:rsidRDefault="62D906C8" w:rsidP="62D906C8">
            <w:pPr>
              <w:spacing w:line="312" w:lineRule="auto"/>
              <w:ind w:left="720" w:right="29" w:hanging="720"/>
              <w:jc w:val="center"/>
              <w:rPr>
                <w:rFonts w:ascii="Verdana" w:eastAsia="Verdana" w:hAnsi="Verdana" w:cs="Verdana"/>
                <w:sz w:val="20"/>
                <w:szCs w:val="20"/>
              </w:rPr>
            </w:pPr>
            <w:r w:rsidRPr="62D906C8">
              <w:rPr>
                <w:rFonts w:ascii="Verdana" w:eastAsia="Verdana" w:hAnsi="Verdana" w:cs="Verdana"/>
                <w:b/>
                <w:bCs/>
                <w:sz w:val="20"/>
                <w:szCs w:val="20"/>
              </w:rPr>
              <w:t>PRELIMINARY PROCEDURAL MATTERS</w:t>
            </w:r>
          </w:p>
        </w:tc>
      </w:tr>
      <w:tr w:rsidR="0028743A" w:rsidRPr="00E4490D" w14:paraId="1A9F5482" w14:textId="77777777" w:rsidTr="04F6E9DE">
        <w:trPr>
          <w:trHeight w:val="555"/>
        </w:trPr>
        <w:tc>
          <w:tcPr>
            <w:tcW w:w="832" w:type="dxa"/>
          </w:tcPr>
          <w:p w14:paraId="0CC8AAD4" w14:textId="77777777" w:rsidR="0028743A" w:rsidRPr="00E4490D" w:rsidRDefault="0028743A" w:rsidP="62D906C8">
            <w:pPr>
              <w:pStyle w:val="ListParagraph"/>
              <w:numPr>
                <w:ilvl w:val="0"/>
                <w:numId w:val="5"/>
              </w:numPr>
              <w:jc w:val="center"/>
              <w:rPr>
                <w:b/>
                <w:bCs/>
                <w:sz w:val="20"/>
                <w:szCs w:val="20"/>
              </w:rPr>
            </w:pPr>
          </w:p>
        </w:tc>
        <w:tc>
          <w:tcPr>
            <w:tcW w:w="9087" w:type="dxa"/>
            <w:gridSpan w:val="2"/>
          </w:tcPr>
          <w:p w14:paraId="73667289" w14:textId="77777777" w:rsidR="0028743A" w:rsidRDefault="0028743A" w:rsidP="62D906C8">
            <w:pPr>
              <w:rPr>
                <w:rFonts w:ascii="Verdana" w:eastAsia="Verdana" w:hAnsi="Verdana" w:cs="Verdana"/>
                <w:b/>
                <w:bCs/>
                <w:sz w:val="20"/>
                <w:szCs w:val="20"/>
              </w:rPr>
            </w:pPr>
            <w:r>
              <w:rPr>
                <w:rFonts w:ascii="Verdana" w:eastAsia="Verdana" w:hAnsi="Verdana" w:cs="Verdana"/>
                <w:b/>
                <w:bCs/>
                <w:sz w:val="20"/>
                <w:szCs w:val="20"/>
              </w:rPr>
              <w:t xml:space="preserve">Chair’s Welcome and Opening Remarks </w:t>
            </w:r>
          </w:p>
          <w:p w14:paraId="094E4450" w14:textId="271800D8" w:rsidR="0028743A" w:rsidRPr="0028743A" w:rsidRDefault="0028743A" w:rsidP="62D906C8">
            <w:pPr>
              <w:rPr>
                <w:rFonts w:ascii="Verdana" w:eastAsia="Verdana" w:hAnsi="Verdana" w:cs="Verdana"/>
                <w:sz w:val="20"/>
                <w:szCs w:val="20"/>
              </w:rPr>
            </w:pPr>
            <w:r w:rsidRPr="2B01552F">
              <w:rPr>
                <w:rFonts w:ascii="Verdana" w:eastAsia="Verdana" w:hAnsi="Verdana" w:cs="Verdana"/>
                <w:sz w:val="20"/>
                <w:szCs w:val="20"/>
              </w:rPr>
              <w:t>The Chair welcomed everyone to the meeting</w:t>
            </w:r>
            <w:r w:rsidR="00795E7A">
              <w:rPr>
                <w:rFonts w:ascii="Verdana" w:eastAsia="Verdana" w:hAnsi="Verdana" w:cs="Verdana"/>
                <w:sz w:val="20"/>
                <w:szCs w:val="20"/>
              </w:rPr>
              <w:t xml:space="preserve">. </w:t>
            </w:r>
          </w:p>
        </w:tc>
      </w:tr>
      <w:tr w:rsidR="00FA3021" w:rsidRPr="00E4490D" w14:paraId="01EEFDED" w14:textId="77777777" w:rsidTr="04F6E9DE">
        <w:trPr>
          <w:trHeight w:val="555"/>
        </w:trPr>
        <w:tc>
          <w:tcPr>
            <w:tcW w:w="832" w:type="dxa"/>
          </w:tcPr>
          <w:p w14:paraId="5F8A1639" w14:textId="77777777" w:rsidR="00FA3021" w:rsidRPr="00E4490D" w:rsidRDefault="00FA3021" w:rsidP="62D906C8">
            <w:pPr>
              <w:pStyle w:val="ListParagraph"/>
              <w:numPr>
                <w:ilvl w:val="0"/>
                <w:numId w:val="5"/>
              </w:numPr>
              <w:jc w:val="center"/>
              <w:rPr>
                <w:b/>
                <w:bCs/>
                <w:sz w:val="20"/>
                <w:szCs w:val="20"/>
              </w:rPr>
            </w:pPr>
          </w:p>
        </w:tc>
        <w:tc>
          <w:tcPr>
            <w:tcW w:w="9087" w:type="dxa"/>
            <w:gridSpan w:val="2"/>
          </w:tcPr>
          <w:p w14:paraId="6A913E8D" w14:textId="77777777" w:rsidR="00F44B0B" w:rsidRDefault="00FA3021" w:rsidP="62D906C8">
            <w:pPr>
              <w:rPr>
                <w:rFonts w:ascii="Verdana" w:eastAsia="Verdana" w:hAnsi="Verdana" w:cs="Verdana"/>
                <w:b/>
                <w:bCs/>
                <w:sz w:val="20"/>
                <w:szCs w:val="20"/>
              </w:rPr>
            </w:pPr>
            <w:r>
              <w:rPr>
                <w:rFonts w:ascii="Verdana" w:eastAsia="Verdana" w:hAnsi="Verdana" w:cs="Verdana"/>
                <w:b/>
                <w:bCs/>
                <w:sz w:val="20"/>
                <w:szCs w:val="20"/>
              </w:rPr>
              <w:t>Apologies for Absence</w:t>
            </w:r>
          </w:p>
          <w:p w14:paraId="4F837A13" w14:textId="51880B8C" w:rsidR="00FA3021" w:rsidRDefault="00F44B0B" w:rsidP="62D906C8">
            <w:pPr>
              <w:rPr>
                <w:rFonts w:ascii="Verdana" w:eastAsia="Verdana" w:hAnsi="Verdana" w:cs="Verdana"/>
                <w:b/>
                <w:bCs/>
                <w:sz w:val="20"/>
                <w:szCs w:val="20"/>
              </w:rPr>
            </w:pPr>
            <w:r>
              <w:rPr>
                <w:rFonts w:ascii="Verdana" w:eastAsia="Verdana" w:hAnsi="Verdana" w:cs="Verdana"/>
                <w:sz w:val="20"/>
                <w:szCs w:val="20"/>
              </w:rPr>
              <w:t xml:space="preserve">Apologies were received and accepted from </w:t>
            </w:r>
            <w:r w:rsidR="003C77FD">
              <w:rPr>
                <w:rFonts w:ascii="Verdana" w:eastAsia="Verdana" w:hAnsi="Verdana" w:cs="Verdana"/>
                <w:sz w:val="20"/>
                <w:szCs w:val="20"/>
              </w:rPr>
              <w:t>Philida Schellekens and Nazifa Sania</w:t>
            </w:r>
            <w:r w:rsidR="0FBEC9A7" w:rsidRPr="57419738">
              <w:rPr>
                <w:rFonts w:ascii="Verdana" w:eastAsia="Verdana" w:hAnsi="Verdana" w:cs="Verdana"/>
                <w:sz w:val="20"/>
                <w:szCs w:val="20"/>
              </w:rPr>
              <w:t>.</w:t>
            </w:r>
            <w:r w:rsidRPr="57419738">
              <w:rPr>
                <w:rFonts w:ascii="Verdana" w:eastAsia="Verdana" w:hAnsi="Verdana" w:cs="Verdana"/>
                <w:sz w:val="20"/>
                <w:szCs w:val="20"/>
              </w:rPr>
              <w:t xml:space="preserve"> </w:t>
            </w:r>
            <w:r w:rsidR="00FA3021" w:rsidRPr="57419738">
              <w:rPr>
                <w:rFonts w:ascii="Verdana" w:eastAsia="Verdana" w:hAnsi="Verdana" w:cs="Verdana"/>
                <w:b/>
                <w:bCs/>
                <w:sz w:val="20"/>
                <w:szCs w:val="20"/>
              </w:rPr>
              <w:t xml:space="preserve"> </w:t>
            </w:r>
          </w:p>
        </w:tc>
      </w:tr>
      <w:tr w:rsidR="002E41C2" w:rsidRPr="00E4490D" w14:paraId="28F17063" w14:textId="77777777" w:rsidTr="04F6E9DE">
        <w:trPr>
          <w:trHeight w:val="555"/>
        </w:trPr>
        <w:tc>
          <w:tcPr>
            <w:tcW w:w="832" w:type="dxa"/>
          </w:tcPr>
          <w:p w14:paraId="61A569EE" w14:textId="77777777" w:rsidR="002E41C2" w:rsidRPr="00E4490D" w:rsidRDefault="002E41C2" w:rsidP="62D906C8">
            <w:pPr>
              <w:pStyle w:val="ListParagraph"/>
              <w:numPr>
                <w:ilvl w:val="0"/>
                <w:numId w:val="5"/>
              </w:numPr>
              <w:jc w:val="center"/>
              <w:rPr>
                <w:b/>
                <w:bCs/>
                <w:sz w:val="20"/>
                <w:szCs w:val="20"/>
              </w:rPr>
            </w:pPr>
          </w:p>
        </w:tc>
        <w:tc>
          <w:tcPr>
            <w:tcW w:w="9087" w:type="dxa"/>
            <w:gridSpan w:val="2"/>
          </w:tcPr>
          <w:p w14:paraId="21DDB4EA" w14:textId="02B22CB8" w:rsidR="00303082" w:rsidRDefault="0043358C" w:rsidP="62D906C8">
            <w:pPr>
              <w:rPr>
                <w:rFonts w:ascii="Verdana" w:eastAsia="Verdana" w:hAnsi="Verdana" w:cs="Verdana"/>
                <w:b/>
                <w:bCs/>
                <w:sz w:val="20"/>
                <w:szCs w:val="20"/>
              </w:rPr>
            </w:pPr>
            <w:r>
              <w:rPr>
                <w:rFonts w:ascii="Verdana" w:eastAsia="Verdana" w:hAnsi="Verdana" w:cs="Verdana"/>
                <w:b/>
                <w:bCs/>
                <w:sz w:val="20"/>
                <w:szCs w:val="20"/>
              </w:rPr>
              <w:t>Declarations of Interest</w:t>
            </w:r>
          </w:p>
          <w:p w14:paraId="51724C99" w14:textId="53755FA0" w:rsidR="008F19E6" w:rsidRPr="00E41548" w:rsidRDefault="1FC0CB33" w:rsidP="39B97160">
            <w:pPr>
              <w:rPr>
                <w:rFonts w:ascii="Verdana" w:eastAsia="Verdana" w:hAnsi="Verdana" w:cs="Verdana"/>
                <w:sz w:val="20"/>
                <w:szCs w:val="20"/>
              </w:rPr>
            </w:pPr>
            <w:r w:rsidRPr="57419738">
              <w:rPr>
                <w:rFonts w:ascii="Verdana" w:eastAsia="Verdana" w:hAnsi="Verdana" w:cs="Verdana"/>
                <w:sz w:val="20"/>
                <w:szCs w:val="20"/>
              </w:rPr>
              <w:t>Members were reminded of the need to declare any interest in</w:t>
            </w:r>
            <w:r w:rsidR="005B203F">
              <w:rPr>
                <w:rFonts w:ascii="Verdana" w:eastAsia="Verdana" w:hAnsi="Verdana" w:cs="Verdana"/>
                <w:sz w:val="20"/>
                <w:szCs w:val="20"/>
              </w:rPr>
              <w:t xml:space="preserve"> </w:t>
            </w:r>
            <w:r w:rsidRPr="57419738">
              <w:rPr>
                <w:rFonts w:ascii="Verdana" w:eastAsia="Verdana" w:hAnsi="Verdana" w:cs="Verdana"/>
                <w:sz w:val="20"/>
                <w:szCs w:val="20"/>
              </w:rPr>
              <w:t xml:space="preserve">items on the agenda. </w:t>
            </w:r>
            <w:r w:rsidR="0043358C">
              <w:rPr>
                <w:rFonts w:ascii="Verdana" w:eastAsia="Verdana" w:hAnsi="Verdana" w:cs="Verdana"/>
                <w:sz w:val="20"/>
                <w:szCs w:val="20"/>
              </w:rPr>
              <w:t xml:space="preserve">No declarations were made. </w:t>
            </w:r>
          </w:p>
        </w:tc>
      </w:tr>
      <w:tr w:rsidR="004100F6" w:rsidRPr="00E4490D" w14:paraId="30F9C685" w14:textId="77777777" w:rsidTr="04F6E9DE">
        <w:trPr>
          <w:trHeight w:val="555"/>
        </w:trPr>
        <w:tc>
          <w:tcPr>
            <w:tcW w:w="832" w:type="dxa"/>
          </w:tcPr>
          <w:p w14:paraId="1B0CE2F5" w14:textId="77777777" w:rsidR="004100F6" w:rsidRPr="00E4490D" w:rsidRDefault="004100F6" w:rsidP="62D906C8">
            <w:pPr>
              <w:pStyle w:val="ListParagraph"/>
              <w:numPr>
                <w:ilvl w:val="0"/>
                <w:numId w:val="5"/>
              </w:numPr>
              <w:jc w:val="center"/>
              <w:rPr>
                <w:b/>
                <w:bCs/>
                <w:sz w:val="20"/>
                <w:szCs w:val="20"/>
              </w:rPr>
            </w:pPr>
          </w:p>
        </w:tc>
        <w:tc>
          <w:tcPr>
            <w:tcW w:w="9087" w:type="dxa"/>
            <w:gridSpan w:val="2"/>
          </w:tcPr>
          <w:p w14:paraId="7AD79F92" w14:textId="7B11B745" w:rsidR="004100F6" w:rsidRDefault="004100F6" w:rsidP="62D906C8">
            <w:pPr>
              <w:rPr>
                <w:rFonts w:ascii="Verdana" w:eastAsia="Verdana" w:hAnsi="Verdana" w:cs="Verdana"/>
                <w:b/>
                <w:bCs/>
                <w:sz w:val="20"/>
                <w:szCs w:val="20"/>
              </w:rPr>
            </w:pPr>
            <w:r w:rsidRPr="2942D8C4">
              <w:rPr>
                <w:rFonts w:ascii="Verdana" w:eastAsia="Verdana" w:hAnsi="Verdana" w:cs="Verdana"/>
                <w:b/>
                <w:bCs/>
                <w:sz w:val="20"/>
                <w:szCs w:val="20"/>
              </w:rPr>
              <w:t xml:space="preserve">Minutes of the Last Meeting held on </w:t>
            </w:r>
            <w:r w:rsidR="4863E781" w:rsidRPr="2942D8C4">
              <w:rPr>
                <w:rFonts w:ascii="Verdana" w:eastAsia="Verdana" w:hAnsi="Verdana" w:cs="Verdana"/>
                <w:b/>
                <w:bCs/>
                <w:sz w:val="20"/>
                <w:szCs w:val="20"/>
              </w:rPr>
              <w:t>5 November</w:t>
            </w:r>
            <w:r w:rsidRPr="2942D8C4">
              <w:rPr>
                <w:rFonts w:ascii="Verdana" w:eastAsia="Verdana" w:hAnsi="Verdana" w:cs="Verdana"/>
                <w:b/>
                <w:bCs/>
                <w:sz w:val="20"/>
                <w:szCs w:val="20"/>
              </w:rPr>
              <w:t xml:space="preserve"> 2024</w:t>
            </w:r>
          </w:p>
          <w:p w14:paraId="145C9EDA" w14:textId="39F7883E" w:rsidR="00DC2163" w:rsidRDefault="004100F6" w:rsidP="62D906C8">
            <w:pPr>
              <w:rPr>
                <w:rFonts w:ascii="Verdana" w:eastAsia="Verdana" w:hAnsi="Verdana" w:cs="Verdana"/>
                <w:sz w:val="20"/>
                <w:szCs w:val="20"/>
              </w:rPr>
            </w:pPr>
            <w:r>
              <w:rPr>
                <w:rFonts w:ascii="Verdana" w:eastAsia="Verdana" w:hAnsi="Verdana" w:cs="Verdana"/>
                <w:sz w:val="20"/>
                <w:szCs w:val="20"/>
              </w:rPr>
              <w:t xml:space="preserve">The minutes were </w:t>
            </w:r>
            <w:r w:rsidR="07C8DCE4" w:rsidRPr="3854237D">
              <w:rPr>
                <w:rFonts w:ascii="Verdana" w:eastAsia="Verdana" w:hAnsi="Verdana" w:cs="Verdana"/>
                <w:sz w:val="20"/>
                <w:szCs w:val="20"/>
              </w:rPr>
              <w:t>approved</w:t>
            </w:r>
            <w:r>
              <w:rPr>
                <w:rFonts w:ascii="Verdana" w:eastAsia="Verdana" w:hAnsi="Verdana" w:cs="Verdana"/>
                <w:sz w:val="20"/>
                <w:szCs w:val="20"/>
              </w:rPr>
              <w:t xml:space="preserve"> </w:t>
            </w:r>
            <w:r w:rsidR="00310EC5">
              <w:rPr>
                <w:rFonts w:ascii="Verdana" w:eastAsia="Verdana" w:hAnsi="Verdana" w:cs="Verdana"/>
                <w:sz w:val="20"/>
                <w:szCs w:val="20"/>
              </w:rPr>
              <w:t xml:space="preserve">and would be signed online </w:t>
            </w:r>
            <w:r>
              <w:rPr>
                <w:rFonts w:ascii="Verdana" w:eastAsia="Verdana" w:hAnsi="Verdana" w:cs="Verdana"/>
                <w:sz w:val="20"/>
                <w:szCs w:val="20"/>
              </w:rPr>
              <w:t>as an accurate record</w:t>
            </w:r>
            <w:r w:rsidR="00310EC5">
              <w:rPr>
                <w:rFonts w:ascii="Verdana" w:eastAsia="Verdana" w:hAnsi="Verdana" w:cs="Verdana"/>
                <w:sz w:val="20"/>
                <w:szCs w:val="20"/>
              </w:rPr>
              <w:t xml:space="preserve"> of the meeting.</w:t>
            </w:r>
          </w:p>
          <w:p w14:paraId="78D68AEB" w14:textId="77777777" w:rsidR="00DC2163" w:rsidRPr="00AD2565" w:rsidRDefault="00DC2163" w:rsidP="62D906C8">
            <w:pPr>
              <w:rPr>
                <w:rFonts w:ascii="Verdana" w:eastAsia="Verdana" w:hAnsi="Verdana" w:cs="Verdana"/>
                <w:sz w:val="12"/>
                <w:szCs w:val="12"/>
              </w:rPr>
            </w:pPr>
          </w:p>
          <w:p w14:paraId="4901F459" w14:textId="77777777" w:rsidR="004100F6" w:rsidRDefault="00DC2163" w:rsidP="62D906C8">
            <w:pPr>
              <w:rPr>
                <w:rFonts w:ascii="Verdana" w:eastAsia="Verdana" w:hAnsi="Verdana" w:cs="Verdana"/>
                <w:sz w:val="20"/>
                <w:szCs w:val="20"/>
              </w:rPr>
            </w:pPr>
            <w:r>
              <w:rPr>
                <w:rFonts w:ascii="Verdana" w:eastAsia="Verdana" w:hAnsi="Verdana" w:cs="Verdana"/>
                <w:b/>
                <w:bCs/>
                <w:sz w:val="20"/>
                <w:szCs w:val="20"/>
              </w:rPr>
              <w:t>ACTION – minutes to be signed online.</w:t>
            </w:r>
            <w:r w:rsidR="004100F6">
              <w:rPr>
                <w:rFonts w:ascii="Verdana" w:eastAsia="Verdana" w:hAnsi="Verdana" w:cs="Verdana"/>
                <w:sz w:val="20"/>
                <w:szCs w:val="20"/>
              </w:rPr>
              <w:t xml:space="preserve"> </w:t>
            </w:r>
          </w:p>
          <w:p w14:paraId="586B8C7F" w14:textId="17E1B5A3" w:rsidR="00BC3825" w:rsidRPr="00BC3825" w:rsidRDefault="00BC3825" w:rsidP="62D906C8">
            <w:pPr>
              <w:rPr>
                <w:rFonts w:ascii="Verdana" w:eastAsia="Verdana" w:hAnsi="Verdana" w:cs="Verdana"/>
                <w:sz w:val="12"/>
                <w:szCs w:val="12"/>
              </w:rPr>
            </w:pPr>
          </w:p>
        </w:tc>
      </w:tr>
      <w:tr w:rsidR="004100F6" w:rsidRPr="00E4490D" w14:paraId="61D0A2AC" w14:textId="77777777" w:rsidTr="04F6E9DE">
        <w:trPr>
          <w:trHeight w:val="555"/>
        </w:trPr>
        <w:tc>
          <w:tcPr>
            <w:tcW w:w="832" w:type="dxa"/>
          </w:tcPr>
          <w:p w14:paraId="2C82F8AD" w14:textId="77777777" w:rsidR="004100F6" w:rsidRPr="00E4490D" w:rsidRDefault="004100F6" w:rsidP="62D906C8">
            <w:pPr>
              <w:pStyle w:val="ListParagraph"/>
              <w:numPr>
                <w:ilvl w:val="0"/>
                <w:numId w:val="5"/>
              </w:numPr>
              <w:jc w:val="center"/>
              <w:rPr>
                <w:b/>
                <w:bCs/>
                <w:sz w:val="20"/>
                <w:szCs w:val="20"/>
              </w:rPr>
            </w:pPr>
          </w:p>
        </w:tc>
        <w:tc>
          <w:tcPr>
            <w:tcW w:w="9087" w:type="dxa"/>
            <w:gridSpan w:val="2"/>
          </w:tcPr>
          <w:p w14:paraId="2E0E982C" w14:textId="77777777" w:rsidR="004100F6" w:rsidRDefault="00936F25" w:rsidP="62D906C8">
            <w:pPr>
              <w:rPr>
                <w:rFonts w:ascii="Verdana" w:eastAsia="Verdana" w:hAnsi="Verdana" w:cs="Verdana"/>
                <w:b/>
                <w:bCs/>
                <w:sz w:val="20"/>
                <w:szCs w:val="20"/>
              </w:rPr>
            </w:pPr>
            <w:r>
              <w:rPr>
                <w:rFonts w:ascii="Verdana" w:eastAsia="Verdana" w:hAnsi="Verdana" w:cs="Verdana"/>
                <w:b/>
                <w:bCs/>
                <w:sz w:val="20"/>
                <w:szCs w:val="20"/>
              </w:rPr>
              <w:t xml:space="preserve">Matters Arising and Action Plan </w:t>
            </w:r>
          </w:p>
          <w:p w14:paraId="378AC5BD" w14:textId="7421F945" w:rsidR="00936F25" w:rsidRPr="00936F25" w:rsidRDefault="00936F25" w:rsidP="62D906C8">
            <w:pPr>
              <w:rPr>
                <w:rFonts w:ascii="Verdana" w:eastAsia="Verdana" w:hAnsi="Verdana" w:cs="Verdana"/>
                <w:sz w:val="20"/>
                <w:szCs w:val="20"/>
              </w:rPr>
            </w:pPr>
            <w:r w:rsidRPr="004B1B92">
              <w:rPr>
                <w:rFonts w:ascii="Verdana" w:eastAsia="Verdana" w:hAnsi="Verdana" w:cs="Verdana"/>
                <w:sz w:val="20"/>
                <w:szCs w:val="20"/>
              </w:rPr>
              <w:t xml:space="preserve">The </w:t>
            </w:r>
            <w:r w:rsidR="004B1B92" w:rsidRPr="004B1B92">
              <w:rPr>
                <w:rFonts w:ascii="Verdana" w:eastAsia="Verdana" w:hAnsi="Verdana" w:cs="Verdana"/>
                <w:sz w:val="20"/>
                <w:szCs w:val="20"/>
              </w:rPr>
              <w:t>actions were noted</w:t>
            </w:r>
            <w:r w:rsidRPr="004B1B92">
              <w:rPr>
                <w:rFonts w:ascii="Verdana" w:eastAsia="Verdana" w:hAnsi="Verdana" w:cs="Verdana"/>
                <w:sz w:val="20"/>
                <w:szCs w:val="20"/>
              </w:rPr>
              <w:t>.</w:t>
            </w:r>
            <w:r w:rsidR="0037348C">
              <w:rPr>
                <w:rFonts w:ascii="Verdana" w:eastAsia="Verdana" w:hAnsi="Verdana" w:cs="Verdana"/>
                <w:sz w:val="20"/>
                <w:szCs w:val="20"/>
              </w:rPr>
              <w:t xml:space="preserve"> There were no other matters arising.</w:t>
            </w:r>
            <w:r>
              <w:rPr>
                <w:rFonts w:ascii="Verdana" w:eastAsia="Verdana" w:hAnsi="Verdana" w:cs="Verdana"/>
                <w:sz w:val="20"/>
                <w:szCs w:val="20"/>
              </w:rPr>
              <w:t xml:space="preserve"> </w:t>
            </w:r>
          </w:p>
        </w:tc>
      </w:tr>
      <w:tr w:rsidR="009250F8" w:rsidRPr="00E4490D" w14:paraId="320A0499" w14:textId="77777777" w:rsidTr="04F6E9DE">
        <w:trPr>
          <w:trHeight w:val="541"/>
        </w:trPr>
        <w:tc>
          <w:tcPr>
            <w:tcW w:w="9919" w:type="dxa"/>
            <w:gridSpan w:val="3"/>
            <w:tcBorders>
              <w:top w:val="single" w:sz="4" w:space="0" w:color="auto"/>
              <w:bottom w:val="single" w:sz="4" w:space="0" w:color="auto"/>
            </w:tcBorders>
            <w:shd w:val="clear" w:color="auto" w:fill="DCDCDC"/>
            <w:vAlign w:val="center"/>
          </w:tcPr>
          <w:p w14:paraId="765B9257" w14:textId="47776B0D" w:rsidR="009250F8" w:rsidRPr="00E4490D" w:rsidRDefault="002C2476" w:rsidP="62D906C8">
            <w:pPr>
              <w:jc w:val="center"/>
              <w:rPr>
                <w:rFonts w:ascii="Verdana" w:eastAsia="Verdana" w:hAnsi="Verdana" w:cs="Verdana"/>
                <w:b/>
                <w:bCs/>
                <w:i/>
                <w:iCs/>
                <w:sz w:val="20"/>
                <w:szCs w:val="20"/>
              </w:rPr>
            </w:pPr>
            <w:r>
              <w:rPr>
                <w:rFonts w:ascii="Verdana" w:eastAsia="Verdana" w:hAnsi="Verdana" w:cs="Verdana"/>
                <w:b/>
                <w:bCs/>
                <w:sz w:val="20"/>
                <w:szCs w:val="20"/>
              </w:rPr>
              <w:t>STRATEGIC MATTERS</w:t>
            </w:r>
          </w:p>
        </w:tc>
      </w:tr>
      <w:tr w:rsidR="002C2476" w:rsidRPr="00E4490D" w14:paraId="7CD51A2A" w14:textId="77777777" w:rsidTr="04F6E9DE">
        <w:trPr>
          <w:trHeight w:val="579"/>
        </w:trPr>
        <w:tc>
          <w:tcPr>
            <w:tcW w:w="832" w:type="dxa"/>
            <w:tcBorders>
              <w:top w:val="single" w:sz="4" w:space="0" w:color="auto"/>
              <w:left w:val="single" w:sz="4" w:space="0" w:color="auto"/>
              <w:bottom w:val="single" w:sz="4" w:space="0" w:color="auto"/>
              <w:right w:val="single" w:sz="4" w:space="0" w:color="auto"/>
            </w:tcBorders>
            <w:shd w:val="clear" w:color="auto" w:fill="FFFFFF" w:themeFill="background1"/>
          </w:tcPr>
          <w:p w14:paraId="05F73661" w14:textId="77777777" w:rsidR="002C2476" w:rsidRPr="00E4490D" w:rsidRDefault="002C2476" w:rsidP="005C5B61">
            <w:pPr>
              <w:pStyle w:val="ListParagraph"/>
              <w:numPr>
                <w:ilvl w:val="0"/>
                <w:numId w:val="5"/>
              </w:numPr>
              <w:rPr>
                <w:b/>
                <w:bCs/>
                <w:sz w:val="20"/>
                <w:szCs w:val="20"/>
              </w:rPr>
            </w:pPr>
          </w:p>
        </w:tc>
        <w:tc>
          <w:tcPr>
            <w:tcW w:w="908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295BEB2" w14:textId="77777777" w:rsidR="00EE073C" w:rsidRDefault="002C2476" w:rsidP="00A86B0A">
            <w:pPr>
              <w:rPr>
                <w:rFonts w:ascii="Verdana" w:eastAsia="Verdana" w:hAnsi="Verdana" w:cs="Verdana"/>
                <w:b/>
                <w:bCs/>
                <w:sz w:val="20"/>
                <w:szCs w:val="20"/>
              </w:rPr>
            </w:pPr>
            <w:r w:rsidRPr="00C3762E">
              <w:rPr>
                <w:rFonts w:ascii="Verdana" w:eastAsia="Verdana" w:hAnsi="Verdana" w:cs="Verdana"/>
                <w:b/>
                <w:bCs/>
                <w:sz w:val="20"/>
                <w:szCs w:val="20"/>
              </w:rPr>
              <w:t>CEO Report</w:t>
            </w:r>
          </w:p>
          <w:p w14:paraId="3AACCFA0" w14:textId="77777777" w:rsidR="0037348C" w:rsidRPr="00C3762E" w:rsidRDefault="0037348C" w:rsidP="00A86B0A">
            <w:pPr>
              <w:rPr>
                <w:rFonts w:ascii="Verdana" w:eastAsia="Verdana" w:hAnsi="Verdana" w:cs="Verdana"/>
                <w:b/>
                <w:bCs/>
                <w:sz w:val="12"/>
                <w:szCs w:val="12"/>
              </w:rPr>
            </w:pPr>
          </w:p>
          <w:p w14:paraId="483EB453" w14:textId="3C4DBA35" w:rsidR="006A6F1B" w:rsidRDefault="001058F6" w:rsidP="00A86B0A">
            <w:pPr>
              <w:rPr>
                <w:rFonts w:ascii="Verdana" w:eastAsia="Verdana" w:hAnsi="Verdana" w:cs="Verdana"/>
                <w:sz w:val="20"/>
                <w:szCs w:val="20"/>
              </w:rPr>
            </w:pPr>
            <w:r w:rsidRPr="00C3762E">
              <w:rPr>
                <w:rFonts w:ascii="Verdana" w:eastAsia="Verdana" w:hAnsi="Verdana" w:cs="Verdana"/>
                <w:sz w:val="20"/>
                <w:szCs w:val="20"/>
                <w:u w:val="single"/>
              </w:rPr>
              <w:t>Sector and Policy Update</w:t>
            </w:r>
            <w:r>
              <w:rPr>
                <w:rFonts w:ascii="Verdana" w:eastAsia="Verdana" w:hAnsi="Verdana" w:cs="Verdana"/>
                <w:sz w:val="20"/>
                <w:szCs w:val="20"/>
              </w:rPr>
              <w:t xml:space="preserve"> - t</w:t>
            </w:r>
            <w:r w:rsidR="00AF3700">
              <w:rPr>
                <w:rFonts w:ascii="Verdana" w:eastAsia="Verdana" w:hAnsi="Verdana" w:cs="Verdana"/>
                <w:sz w:val="20"/>
                <w:szCs w:val="20"/>
              </w:rPr>
              <w:t xml:space="preserve">he Group Principal and CEO </w:t>
            </w:r>
            <w:r w:rsidR="00C445A0">
              <w:rPr>
                <w:rFonts w:ascii="Verdana" w:eastAsia="Verdana" w:hAnsi="Verdana" w:cs="Verdana"/>
                <w:sz w:val="20"/>
                <w:szCs w:val="20"/>
              </w:rPr>
              <w:t xml:space="preserve">informed Members that there had been a softening in the </w:t>
            </w:r>
            <w:r w:rsidR="00BC0259">
              <w:rPr>
                <w:rFonts w:ascii="Verdana" w:eastAsia="Verdana" w:hAnsi="Verdana" w:cs="Verdana"/>
                <w:sz w:val="20"/>
                <w:szCs w:val="20"/>
              </w:rPr>
              <w:t>Government</w:t>
            </w:r>
            <w:r w:rsidR="00D02A29">
              <w:rPr>
                <w:rFonts w:ascii="Verdana" w:eastAsia="Verdana" w:hAnsi="Verdana" w:cs="Verdana"/>
                <w:sz w:val="20"/>
                <w:szCs w:val="20"/>
              </w:rPr>
              <w:t>’</w:t>
            </w:r>
            <w:r w:rsidR="00BC0259">
              <w:rPr>
                <w:rFonts w:ascii="Verdana" w:eastAsia="Verdana" w:hAnsi="Verdana" w:cs="Verdana"/>
                <w:sz w:val="20"/>
                <w:szCs w:val="20"/>
              </w:rPr>
              <w:t xml:space="preserve">s </w:t>
            </w:r>
            <w:r w:rsidR="00C445A0">
              <w:rPr>
                <w:rFonts w:ascii="Verdana" w:eastAsia="Verdana" w:hAnsi="Verdana" w:cs="Verdana"/>
                <w:sz w:val="20"/>
                <w:szCs w:val="20"/>
              </w:rPr>
              <w:t xml:space="preserve">approach to the English and Maths re-sit policy </w:t>
            </w:r>
            <w:r w:rsidR="00BC0259">
              <w:rPr>
                <w:rFonts w:ascii="Verdana" w:eastAsia="Verdana" w:hAnsi="Verdana" w:cs="Verdana"/>
                <w:sz w:val="20"/>
                <w:szCs w:val="20"/>
              </w:rPr>
              <w:t xml:space="preserve">which would have required NCC to appoint 15 </w:t>
            </w:r>
            <w:r w:rsidR="001B1C71">
              <w:rPr>
                <w:rFonts w:ascii="Verdana" w:eastAsia="Verdana" w:hAnsi="Verdana" w:cs="Verdana"/>
                <w:sz w:val="20"/>
                <w:szCs w:val="20"/>
              </w:rPr>
              <w:t>additional</w:t>
            </w:r>
            <w:r w:rsidR="00BC0259">
              <w:rPr>
                <w:rFonts w:ascii="Verdana" w:eastAsia="Verdana" w:hAnsi="Verdana" w:cs="Verdana"/>
                <w:sz w:val="20"/>
                <w:szCs w:val="20"/>
              </w:rPr>
              <w:t xml:space="preserve"> teachers</w:t>
            </w:r>
            <w:r w:rsidR="001B1C71">
              <w:rPr>
                <w:rFonts w:ascii="Verdana" w:eastAsia="Verdana" w:hAnsi="Verdana" w:cs="Verdana"/>
                <w:sz w:val="20"/>
                <w:szCs w:val="20"/>
              </w:rPr>
              <w:t xml:space="preserve"> to meet the original </w:t>
            </w:r>
            <w:r w:rsidR="005A571C">
              <w:rPr>
                <w:rFonts w:ascii="Verdana" w:eastAsia="Verdana" w:hAnsi="Verdana" w:cs="Verdana"/>
                <w:sz w:val="20"/>
                <w:szCs w:val="20"/>
              </w:rPr>
              <w:t xml:space="preserve">requirement of </w:t>
            </w:r>
            <w:r w:rsidR="001B1C71">
              <w:rPr>
                <w:rFonts w:ascii="Verdana" w:eastAsia="Verdana" w:hAnsi="Verdana" w:cs="Verdana"/>
                <w:sz w:val="20"/>
                <w:szCs w:val="20"/>
              </w:rPr>
              <w:t xml:space="preserve">four hours of teaching time per week. </w:t>
            </w:r>
            <w:r w:rsidR="005A571C">
              <w:rPr>
                <w:rFonts w:ascii="Verdana" w:eastAsia="Verdana" w:hAnsi="Verdana" w:cs="Verdana"/>
                <w:sz w:val="20"/>
                <w:szCs w:val="20"/>
              </w:rPr>
              <w:t>The launch of the AoC report ‘Mission Accepted’ aligned to the Government</w:t>
            </w:r>
            <w:r w:rsidR="002E2E1F">
              <w:rPr>
                <w:rFonts w:ascii="Verdana" w:eastAsia="Verdana" w:hAnsi="Verdana" w:cs="Verdana"/>
                <w:sz w:val="20"/>
                <w:szCs w:val="20"/>
              </w:rPr>
              <w:t>’</w:t>
            </w:r>
            <w:r w:rsidR="005A571C">
              <w:rPr>
                <w:rFonts w:ascii="Verdana" w:eastAsia="Verdana" w:hAnsi="Verdana" w:cs="Verdana"/>
                <w:sz w:val="20"/>
                <w:szCs w:val="20"/>
              </w:rPr>
              <w:t>s five missions and included a</w:t>
            </w:r>
            <w:r w:rsidR="00696B2A">
              <w:rPr>
                <w:rFonts w:ascii="Verdana" w:eastAsia="Verdana" w:hAnsi="Verdana" w:cs="Verdana"/>
                <w:sz w:val="20"/>
                <w:szCs w:val="20"/>
              </w:rPr>
              <w:t>n NCC</w:t>
            </w:r>
            <w:r w:rsidR="005A571C">
              <w:rPr>
                <w:rFonts w:ascii="Verdana" w:eastAsia="Verdana" w:hAnsi="Verdana" w:cs="Verdana"/>
                <w:sz w:val="20"/>
                <w:szCs w:val="20"/>
              </w:rPr>
              <w:t xml:space="preserve"> Case Study</w:t>
            </w:r>
            <w:r w:rsidR="00696B2A">
              <w:rPr>
                <w:rFonts w:ascii="Verdana" w:eastAsia="Verdana" w:hAnsi="Verdana" w:cs="Verdana"/>
                <w:sz w:val="20"/>
                <w:szCs w:val="20"/>
              </w:rPr>
              <w:t>.</w:t>
            </w:r>
            <w:r w:rsidR="00561BFC">
              <w:rPr>
                <w:rFonts w:ascii="Verdana" w:eastAsia="Verdana" w:hAnsi="Verdana" w:cs="Verdana"/>
                <w:sz w:val="20"/>
                <w:szCs w:val="20"/>
              </w:rPr>
              <w:t xml:space="preserve"> The Francis Curriculum and Assessment Review continued</w:t>
            </w:r>
            <w:r w:rsidR="00042AE1">
              <w:rPr>
                <w:rFonts w:ascii="Verdana" w:eastAsia="Verdana" w:hAnsi="Verdana" w:cs="Verdana"/>
                <w:sz w:val="20"/>
                <w:szCs w:val="20"/>
              </w:rPr>
              <w:t xml:space="preserve"> with the report due in the summer.</w:t>
            </w:r>
            <w:r w:rsidR="0070418C">
              <w:rPr>
                <w:rFonts w:ascii="Verdana" w:eastAsia="Verdana" w:hAnsi="Verdana" w:cs="Verdana"/>
                <w:sz w:val="20"/>
                <w:szCs w:val="20"/>
              </w:rPr>
              <w:t xml:space="preserve"> The White Paper ‘Getting Britain Working’ </w:t>
            </w:r>
            <w:r w:rsidR="00C3097E">
              <w:rPr>
                <w:rFonts w:ascii="Verdana" w:eastAsia="Verdana" w:hAnsi="Verdana" w:cs="Verdana"/>
                <w:sz w:val="20"/>
                <w:szCs w:val="20"/>
              </w:rPr>
              <w:t>sought to address under</w:t>
            </w:r>
            <w:r w:rsidR="002E2E1F">
              <w:rPr>
                <w:rFonts w:ascii="Verdana" w:eastAsia="Verdana" w:hAnsi="Verdana" w:cs="Verdana"/>
                <w:sz w:val="20"/>
                <w:szCs w:val="20"/>
              </w:rPr>
              <w:t>-</w:t>
            </w:r>
            <w:r w:rsidR="00C3097E">
              <w:rPr>
                <w:rFonts w:ascii="Verdana" w:eastAsia="Verdana" w:hAnsi="Verdana" w:cs="Verdana"/>
                <w:sz w:val="20"/>
                <w:szCs w:val="20"/>
              </w:rPr>
              <w:t xml:space="preserve">employment in the UK and could </w:t>
            </w:r>
            <w:r w:rsidR="00620463">
              <w:rPr>
                <w:rFonts w:ascii="Verdana" w:eastAsia="Verdana" w:hAnsi="Verdana" w:cs="Verdana"/>
                <w:sz w:val="20"/>
                <w:szCs w:val="20"/>
              </w:rPr>
              <w:t>result in helpful policy change.</w:t>
            </w:r>
            <w:r w:rsidR="00042AE1">
              <w:rPr>
                <w:rFonts w:ascii="Verdana" w:eastAsia="Verdana" w:hAnsi="Verdana" w:cs="Verdana"/>
                <w:sz w:val="20"/>
                <w:szCs w:val="20"/>
              </w:rPr>
              <w:t xml:space="preserve"> </w:t>
            </w:r>
            <w:r w:rsidR="00E72F04">
              <w:rPr>
                <w:rFonts w:ascii="Verdana" w:eastAsia="Verdana" w:hAnsi="Verdana" w:cs="Verdana"/>
                <w:sz w:val="20"/>
                <w:szCs w:val="20"/>
              </w:rPr>
              <w:t xml:space="preserve">Finally, work continued to </w:t>
            </w:r>
            <w:r w:rsidR="00C3762E">
              <w:rPr>
                <w:rFonts w:ascii="Verdana" w:eastAsia="Verdana" w:hAnsi="Verdana" w:cs="Verdana"/>
                <w:sz w:val="20"/>
                <w:szCs w:val="20"/>
              </w:rPr>
              <w:t xml:space="preserve">provide evidence to the School Teachers Pay Review Body with the hope that it would begin to address the pay gap between school and college teachers. </w:t>
            </w:r>
            <w:r w:rsidR="00561BFC">
              <w:rPr>
                <w:rFonts w:ascii="Verdana" w:eastAsia="Verdana" w:hAnsi="Verdana" w:cs="Verdana"/>
                <w:sz w:val="20"/>
                <w:szCs w:val="20"/>
              </w:rPr>
              <w:t xml:space="preserve"> </w:t>
            </w:r>
            <w:r w:rsidR="00696B2A">
              <w:rPr>
                <w:rFonts w:ascii="Verdana" w:eastAsia="Verdana" w:hAnsi="Verdana" w:cs="Verdana"/>
                <w:sz w:val="20"/>
                <w:szCs w:val="20"/>
              </w:rPr>
              <w:t xml:space="preserve"> </w:t>
            </w:r>
            <w:r w:rsidR="005A571C">
              <w:rPr>
                <w:rFonts w:ascii="Verdana" w:eastAsia="Verdana" w:hAnsi="Verdana" w:cs="Verdana"/>
                <w:sz w:val="20"/>
                <w:szCs w:val="20"/>
              </w:rPr>
              <w:t xml:space="preserve"> </w:t>
            </w:r>
            <w:r w:rsidR="00BC0259">
              <w:rPr>
                <w:rFonts w:ascii="Verdana" w:eastAsia="Verdana" w:hAnsi="Verdana" w:cs="Verdana"/>
                <w:sz w:val="20"/>
                <w:szCs w:val="20"/>
              </w:rPr>
              <w:t xml:space="preserve"> </w:t>
            </w:r>
          </w:p>
          <w:p w14:paraId="5B107EF2" w14:textId="77777777" w:rsidR="006C2368" w:rsidRPr="00C3762E" w:rsidRDefault="006C2368" w:rsidP="00A86B0A">
            <w:pPr>
              <w:rPr>
                <w:rFonts w:ascii="Verdana" w:eastAsia="Verdana" w:hAnsi="Verdana" w:cs="Verdana"/>
                <w:sz w:val="12"/>
                <w:szCs w:val="12"/>
              </w:rPr>
            </w:pPr>
          </w:p>
          <w:p w14:paraId="719CA789" w14:textId="65D7FA6D" w:rsidR="002D7373" w:rsidRDefault="005075F5" w:rsidP="00A86B0A">
            <w:pPr>
              <w:rPr>
                <w:rFonts w:ascii="Verdana" w:eastAsia="Verdana" w:hAnsi="Verdana" w:cs="Verdana"/>
                <w:sz w:val="20"/>
                <w:szCs w:val="20"/>
              </w:rPr>
            </w:pPr>
            <w:r w:rsidRPr="005075F5">
              <w:rPr>
                <w:rFonts w:ascii="Verdana" w:eastAsia="Verdana" w:hAnsi="Verdana" w:cs="Verdana"/>
                <w:sz w:val="20"/>
                <w:szCs w:val="20"/>
                <w:u w:val="single"/>
              </w:rPr>
              <w:t>Merger with BSix</w:t>
            </w:r>
            <w:r>
              <w:rPr>
                <w:rFonts w:ascii="Verdana" w:eastAsia="Verdana" w:hAnsi="Verdana" w:cs="Verdana"/>
                <w:sz w:val="20"/>
                <w:szCs w:val="20"/>
              </w:rPr>
              <w:t xml:space="preserve"> - </w:t>
            </w:r>
            <w:r w:rsidR="008C252A">
              <w:rPr>
                <w:rFonts w:ascii="Verdana" w:eastAsia="Verdana" w:hAnsi="Verdana" w:cs="Verdana"/>
                <w:sz w:val="20"/>
                <w:szCs w:val="20"/>
              </w:rPr>
              <w:t xml:space="preserve">Members were informed that no further Industrial Action would take place before Christmas and, as yet, there had been no notice received for any action in </w:t>
            </w:r>
            <w:r w:rsidR="008C252A">
              <w:rPr>
                <w:rFonts w:ascii="Verdana" w:eastAsia="Verdana" w:hAnsi="Verdana" w:cs="Verdana"/>
                <w:sz w:val="20"/>
                <w:szCs w:val="20"/>
              </w:rPr>
              <w:lastRenderedPageBreak/>
              <w:t>the new year. Relationships with the Unions at BSix had become mor</w:t>
            </w:r>
            <w:r w:rsidR="002D7373">
              <w:rPr>
                <w:rFonts w:ascii="Verdana" w:eastAsia="Verdana" w:hAnsi="Verdana" w:cs="Verdana"/>
                <w:sz w:val="20"/>
                <w:szCs w:val="20"/>
              </w:rPr>
              <w:t xml:space="preserve">e positive </w:t>
            </w:r>
            <w:r w:rsidR="00C31F72">
              <w:rPr>
                <w:rFonts w:ascii="Verdana" w:eastAsia="Verdana" w:hAnsi="Verdana" w:cs="Verdana"/>
                <w:sz w:val="20"/>
                <w:szCs w:val="20"/>
              </w:rPr>
              <w:t>and the CEO thanked the Principal</w:t>
            </w:r>
            <w:r w:rsidR="00C20181">
              <w:rPr>
                <w:rFonts w:ascii="Verdana" w:eastAsia="Verdana" w:hAnsi="Verdana" w:cs="Verdana"/>
                <w:sz w:val="20"/>
                <w:szCs w:val="20"/>
              </w:rPr>
              <w:t>, Rainham and BSix,</w:t>
            </w:r>
            <w:r w:rsidR="00C31F72">
              <w:rPr>
                <w:rFonts w:ascii="Verdana" w:eastAsia="Verdana" w:hAnsi="Verdana" w:cs="Verdana"/>
                <w:sz w:val="20"/>
                <w:szCs w:val="20"/>
              </w:rPr>
              <w:t xml:space="preserve"> for her work. The </w:t>
            </w:r>
            <w:r w:rsidR="00717FB1">
              <w:rPr>
                <w:rFonts w:ascii="Verdana" w:eastAsia="Verdana" w:hAnsi="Verdana" w:cs="Verdana"/>
                <w:sz w:val="20"/>
                <w:szCs w:val="20"/>
              </w:rPr>
              <w:t xml:space="preserve">Board thanked SMT and all staff who had supported BSix and ensured that lessons were covered and exams had taken place as planned. </w:t>
            </w:r>
          </w:p>
          <w:p w14:paraId="21A06DCC" w14:textId="77777777" w:rsidR="00717FB1" w:rsidRPr="00C3762E" w:rsidRDefault="00717FB1" w:rsidP="00A86B0A">
            <w:pPr>
              <w:rPr>
                <w:rFonts w:ascii="Verdana" w:eastAsia="Verdana" w:hAnsi="Verdana" w:cs="Verdana"/>
                <w:sz w:val="12"/>
                <w:szCs w:val="12"/>
              </w:rPr>
            </w:pPr>
          </w:p>
          <w:p w14:paraId="708139D0" w14:textId="0D4E6589" w:rsidR="00274BBD" w:rsidRDefault="000A6F22" w:rsidP="00A86B0A">
            <w:pPr>
              <w:rPr>
                <w:rFonts w:ascii="Verdana" w:eastAsia="Verdana" w:hAnsi="Verdana" w:cs="Verdana"/>
                <w:sz w:val="20"/>
                <w:szCs w:val="20"/>
              </w:rPr>
            </w:pPr>
            <w:r w:rsidRPr="000A6F22">
              <w:rPr>
                <w:rFonts w:ascii="Verdana" w:eastAsia="Verdana" w:hAnsi="Verdana" w:cs="Verdana"/>
                <w:sz w:val="20"/>
                <w:szCs w:val="20"/>
                <w:u w:val="single"/>
              </w:rPr>
              <w:t>Year End</w:t>
            </w:r>
            <w:r>
              <w:rPr>
                <w:rFonts w:ascii="Verdana" w:eastAsia="Verdana" w:hAnsi="Verdana" w:cs="Verdana"/>
                <w:sz w:val="20"/>
                <w:szCs w:val="20"/>
              </w:rPr>
              <w:t xml:space="preserve"> - </w:t>
            </w:r>
            <w:r w:rsidR="00870C6A">
              <w:rPr>
                <w:rFonts w:ascii="Verdana" w:eastAsia="Verdana" w:hAnsi="Verdana" w:cs="Verdana"/>
                <w:sz w:val="20"/>
                <w:szCs w:val="20"/>
              </w:rPr>
              <w:t xml:space="preserve">Members noted that the operational surplus for the year </w:t>
            </w:r>
            <w:r w:rsidR="002D7373">
              <w:rPr>
                <w:rFonts w:ascii="Verdana" w:eastAsia="Verdana" w:hAnsi="Verdana" w:cs="Verdana"/>
                <w:sz w:val="20"/>
                <w:szCs w:val="20"/>
              </w:rPr>
              <w:t>end</w:t>
            </w:r>
            <w:r w:rsidR="00870C6A">
              <w:rPr>
                <w:rFonts w:ascii="Verdana" w:eastAsia="Verdana" w:hAnsi="Verdana" w:cs="Verdana"/>
                <w:sz w:val="20"/>
                <w:szCs w:val="20"/>
              </w:rPr>
              <w:t xml:space="preserve">ing 31 July 2024 was </w:t>
            </w:r>
            <w:r w:rsidR="000D4E0A">
              <w:rPr>
                <w:rFonts w:ascii="Verdana" w:eastAsia="Verdana" w:hAnsi="Verdana" w:cs="Verdana"/>
                <w:sz w:val="20"/>
                <w:szCs w:val="20"/>
              </w:rPr>
              <w:t xml:space="preserve">over </w:t>
            </w:r>
            <w:r w:rsidR="000077DB">
              <w:rPr>
                <w:rFonts w:ascii="Verdana" w:eastAsia="Verdana" w:hAnsi="Verdana" w:cs="Verdana"/>
                <w:sz w:val="20"/>
                <w:szCs w:val="20"/>
              </w:rPr>
              <w:t>£2m.</w:t>
            </w:r>
            <w:r w:rsidR="000D4E0A">
              <w:rPr>
                <w:rFonts w:ascii="Verdana" w:eastAsia="Verdana" w:hAnsi="Verdana" w:cs="Verdana"/>
                <w:sz w:val="20"/>
                <w:szCs w:val="20"/>
              </w:rPr>
              <w:t xml:space="preserve"> Cash balances were around 2 months despite </w:t>
            </w:r>
            <w:r w:rsidR="00086C5A">
              <w:rPr>
                <w:rFonts w:ascii="Verdana" w:eastAsia="Verdana" w:hAnsi="Verdana" w:cs="Verdana"/>
                <w:sz w:val="20"/>
                <w:szCs w:val="20"/>
              </w:rPr>
              <w:t>investing in fixed assets and estate improvements.  The n</w:t>
            </w:r>
            <w:r w:rsidR="000077DB">
              <w:rPr>
                <w:rFonts w:ascii="Verdana" w:eastAsia="Verdana" w:hAnsi="Verdana" w:cs="Verdana"/>
                <w:sz w:val="20"/>
                <w:szCs w:val="20"/>
              </w:rPr>
              <w:t>eed to generate more cash</w:t>
            </w:r>
            <w:r w:rsidR="00086C5A">
              <w:rPr>
                <w:rFonts w:ascii="Verdana" w:eastAsia="Verdana" w:hAnsi="Verdana" w:cs="Verdana"/>
                <w:sz w:val="20"/>
                <w:szCs w:val="20"/>
              </w:rPr>
              <w:t xml:space="preserve"> was noted</w:t>
            </w:r>
            <w:r w:rsidR="000077DB">
              <w:rPr>
                <w:rFonts w:ascii="Verdana" w:eastAsia="Verdana" w:hAnsi="Verdana" w:cs="Verdana"/>
                <w:sz w:val="20"/>
                <w:szCs w:val="20"/>
              </w:rPr>
              <w:t>.</w:t>
            </w:r>
          </w:p>
          <w:p w14:paraId="3A878027" w14:textId="77777777" w:rsidR="00081F6C" w:rsidRPr="00C3762E" w:rsidRDefault="00081F6C" w:rsidP="00A86B0A">
            <w:pPr>
              <w:rPr>
                <w:rFonts w:ascii="Verdana" w:eastAsia="Verdana" w:hAnsi="Verdana" w:cs="Verdana"/>
                <w:sz w:val="12"/>
                <w:szCs w:val="12"/>
              </w:rPr>
            </w:pPr>
          </w:p>
          <w:p w14:paraId="67167C0F" w14:textId="0E0EB789" w:rsidR="00274BBD" w:rsidRDefault="00CD28AC" w:rsidP="00A86B0A">
            <w:pPr>
              <w:rPr>
                <w:rFonts w:ascii="Verdana" w:eastAsia="Verdana" w:hAnsi="Verdana" w:cs="Verdana"/>
                <w:sz w:val="20"/>
                <w:szCs w:val="20"/>
              </w:rPr>
            </w:pPr>
            <w:r w:rsidRPr="00F75CBC">
              <w:rPr>
                <w:rFonts w:ascii="Verdana" w:eastAsia="Verdana" w:hAnsi="Verdana" w:cs="Verdana"/>
                <w:sz w:val="20"/>
                <w:szCs w:val="20"/>
                <w:u w:val="single"/>
              </w:rPr>
              <w:t>Forward Look</w:t>
            </w:r>
            <w:r>
              <w:rPr>
                <w:rFonts w:ascii="Verdana" w:eastAsia="Verdana" w:hAnsi="Verdana" w:cs="Verdana"/>
                <w:sz w:val="20"/>
                <w:szCs w:val="20"/>
              </w:rPr>
              <w:t xml:space="preserve"> – it was noted that the </w:t>
            </w:r>
            <w:r w:rsidR="00274BBD">
              <w:rPr>
                <w:rFonts w:ascii="Verdana" w:eastAsia="Verdana" w:hAnsi="Verdana" w:cs="Verdana"/>
                <w:sz w:val="20"/>
                <w:szCs w:val="20"/>
              </w:rPr>
              <w:t>Ofsted</w:t>
            </w:r>
            <w:r>
              <w:rPr>
                <w:rFonts w:ascii="Verdana" w:eastAsia="Verdana" w:hAnsi="Verdana" w:cs="Verdana"/>
                <w:sz w:val="20"/>
                <w:szCs w:val="20"/>
              </w:rPr>
              <w:t xml:space="preserve"> inspection had to take place before 28 March 2025</w:t>
            </w:r>
            <w:r w:rsidR="00FD0CA7">
              <w:rPr>
                <w:rFonts w:ascii="Verdana" w:eastAsia="Verdana" w:hAnsi="Verdana" w:cs="Verdana"/>
                <w:sz w:val="20"/>
                <w:szCs w:val="20"/>
              </w:rPr>
              <w:t xml:space="preserve">.  Due to the inclusion of the </w:t>
            </w:r>
            <w:r w:rsidR="00274BBD">
              <w:rPr>
                <w:rFonts w:ascii="Verdana" w:eastAsia="Verdana" w:hAnsi="Verdana" w:cs="Verdana"/>
                <w:sz w:val="20"/>
                <w:szCs w:val="20"/>
              </w:rPr>
              <w:t>skills remit</w:t>
            </w:r>
            <w:r w:rsidR="00FD0CA7">
              <w:rPr>
                <w:rFonts w:ascii="Verdana" w:eastAsia="Verdana" w:hAnsi="Verdana" w:cs="Verdana"/>
                <w:sz w:val="20"/>
                <w:szCs w:val="20"/>
              </w:rPr>
              <w:t>, the College would receive 6 days</w:t>
            </w:r>
            <w:r w:rsidR="003F077A">
              <w:rPr>
                <w:rFonts w:ascii="Verdana" w:eastAsia="Verdana" w:hAnsi="Verdana" w:cs="Verdana"/>
                <w:sz w:val="20"/>
                <w:szCs w:val="20"/>
              </w:rPr>
              <w:t xml:space="preserve">’ </w:t>
            </w:r>
            <w:r w:rsidR="00FD0CA7">
              <w:rPr>
                <w:rFonts w:ascii="Verdana" w:eastAsia="Verdana" w:hAnsi="Verdana" w:cs="Verdana"/>
                <w:sz w:val="20"/>
                <w:szCs w:val="20"/>
              </w:rPr>
              <w:t xml:space="preserve">notice. </w:t>
            </w:r>
            <w:r w:rsidR="003F077A">
              <w:rPr>
                <w:rFonts w:ascii="Verdana" w:eastAsia="Verdana" w:hAnsi="Verdana" w:cs="Verdana"/>
                <w:sz w:val="20"/>
                <w:szCs w:val="20"/>
              </w:rPr>
              <w:t xml:space="preserve"> </w:t>
            </w:r>
          </w:p>
          <w:p w14:paraId="62CA327B" w14:textId="77777777" w:rsidR="00BE1874" w:rsidRPr="00C3762E" w:rsidRDefault="00BE1874" w:rsidP="00A86B0A">
            <w:pPr>
              <w:rPr>
                <w:rFonts w:ascii="Verdana" w:eastAsia="Verdana" w:hAnsi="Verdana" w:cs="Verdana"/>
                <w:sz w:val="12"/>
                <w:szCs w:val="12"/>
              </w:rPr>
            </w:pPr>
          </w:p>
          <w:p w14:paraId="4406A03E" w14:textId="3EB2F820" w:rsidR="00BE1874" w:rsidRDefault="00BE1874" w:rsidP="00A86B0A">
            <w:pPr>
              <w:rPr>
                <w:rFonts w:ascii="Verdana" w:eastAsia="Verdana" w:hAnsi="Verdana" w:cs="Verdana"/>
                <w:sz w:val="20"/>
                <w:szCs w:val="20"/>
              </w:rPr>
            </w:pPr>
            <w:r>
              <w:rPr>
                <w:rFonts w:ascii="Verdana" w:eastAsia="Verdana" w:hAnsi="Verdana" w:cs="Verdana"/>
                <w:sz w:val="20"/>
                <w:szCs w:val="20"/>
              </w:rPr>
              <w:t>The final RO4 return, locking in 16-18 numbers for the year</w:t>
            </w:r>
            <w:r w:rsidR="008D1A12">
              <w:rPr>
                <w:rFonts w:ascii="Verdana" w:eastAsia="Verdana" w:hAnsi="Verdana" w:cs="Verdana"/>
                <w:sz w:val="20"/>
                <w:szCs w:val="20"/>
              </w:rPr>
              <w:t xml:space="preserve"> and impacting funding in 2025-26, </w:t>
            </w:r>
            <w:r w:rsidR="00EE66FF">
              <w:rPr>
                <w:rFonts w:ascii="Verdana" w:eastAsia="Verdana" w:hAnsi="Verdana" w:cs="Verdana"/>
                <w:sz w:val="20"/>
                <w:szCs w:val="20"/>
              </w:rPr>
              <w:t>was complete. There were 10,463 16-18 learners against an allocation of 10,612</w:t>
            </w:r>
            <w:r w:rsidR="00436391">
              <w:rPr>
                <w:rFonts w:ascii="Verdana" w:eastAsia="Verdana" w:hAnsi="Verdana" w:cs="Verdana"/>
                <w:sz w:val="20"/>
                <w:szCs w:val="20"/>
              </w:rPr>
              <w:t xml:space="preserve">, an impact of </w:t>
            </w:r>
            <w:r w:rsidR="009D15F1">
              <w:rPr>
                <w:rFonts w:ascii="Verdana" w:eastAsia="Verdana" w:hAnsi="Verdana" w:cs="Verdana"/>
                <w:sz w:val="20"/>
                <w:szCs w:val="20"/>
              </w:rPr>
              <w:t>over</w:t>
            </w:r>
            <w:r w:rsidR="00436391">
              <w:rPr>
                <w:rFonts w:ascii="Verdana" w:eastAsia="Verdana" w:hAnsi="Verdana" w:cs="Verdana"/>
                <w:sz w:val="20"/>
                <w:szCs w:val="20"/>
              </w:rPr>
              <w:t xml:space="preserve"> £600k</w:t>
            </w:r>
            <w:r w:rsidR="009D15F1">
              <w:rPr>
                <w:rFonts w:ascii="Verdana" w:eastAsia="Verdana" w:hAnsi="Verdana" w:cs="Verdana"/>
                <w:sz w:val="20"/>
                <w:szCs w:val="20"/>
              </w:rPr>
              <w:t>.</w:t>
            </w:r>
            <w:r w:rsidR="008D1A12">
              <w:rPr>
                <w:rFonts w:ascii="Verdana" w:eastAsia="Verdana" w:hAnsi="Verdana" w:cs="Verdana"/>
                <w:sz w:val="20"/>
                <w:szCs w:val="20"/>
              </w:rPr>
              <w:t xml:space="preserve"> </w:t>
            </w:r>
            <w:r w:rsidR="00D97537">
              <w:rPr>
                <w:rFonts w:ascii="Verdana" w:eastAsia="Verdana" w:hAnsi="Verdana" w:cs="Verdana"/>
                <w:sz w:val="20"/>
                <w:szCs w:val="20"/>
              </w:rPr>
              <w:t xml:space="preserve">The attrition rate (students starting but </w:t>
            </w:r>
            <w:r w:rsidR="00E60F4C">
              <w:rPr>
                <w:rFonts w:ascii="Verdana" w:eastAsia="Verdana" w:hAnsi="Verdana" w:cs="Verdana"/>
                <w:sz w:val="20"/>
                <w:szCs w:val="20"/>
              </w:rPr>
              <w:t>leaving ahead of day 42) was around 1300</w:t>
            </w:r>
            <w:r w:rsidR="00381801">
              <w:rPr>
                <w:rFonts w:ascii="Verdana" w:eastAsia="Verdana" w:hAnsi="Verdana" w:cs="Verdana"/>
                <w:sz w:val="20"/>
                <w:szCs w:val="20"/>
              </w:rPr>
              <w:t>. Members noted that this was slightly lower than the previous year.</w:t>
            </w:r>
            <w:r w:rsidR="00E60F4C">
              <w:rPr>
                <w:rFonts w:ascii="Verdana" w:eastAsia="Verdana" w:hAnsi="Verdana" w:cs="Verdana"/>
                <w:sz w:val="20"/>
                <w:szCs w:val="20"/>
              </w:rPr>
              <w:t xml:space="preserve"> </w:t>
            </w:r>
            <w:r w:rsidR="009D15F1">
              <w:rPr>
                <w:rFonts w:ascii="Verdana" w:eastAsia="Verdana" w:hAnsi="Verdana" w:cs="Verdana"/>
                <w:sz w:val="20"/>
                <w:szCs w:val="20"/>
              </w:rPr>
              <w:t xml:space="preserve">The variance by campus </w:t>
            </w:r>
            <w:r w:rsidR="00B86354">
              <w:rPr>
                <w:rFonts w:ascii="Verdana" w:eastAsia="Verdana" w:hAnsi="Verdana" w:cs="Verdana"/>
                <w:sz w:val="20"/>
                <w:szCs w:val="20"/>
              </w:rPr>
              <w:t xml:space="preserve">was </w:t>
            </w:r>
            <w:r w:rsidR="00D542CD">
              <w:rPr>
                <w:rFonts w:ascii="Verdana" w:eastAsia="Verdana" w:hAnsi="Verdana" w:cs="Verdana"/>
                <w:sz w:val="20"/>
                <w:szCs w:val="20"/>
              </w:rPr>
              <w:t xml:space="preserve">greater than normal, with </w:t>
            </w:r>
            <w:r w:rsidR="00004A89">
              <w:rPr>
                <w:rFonts w:ascii="Verdana" w:eastAsia="Verdana" w:hAnsi="Verdana" w:cs="Verdana"/>
                <w:sz w:val="20"/>
                <w:szCs w:val="20"/>
              </w:rPr>
              <w:t xml:space="preserve">a </w:t>
            </w:r>
            <w:r w:rsidR="00B86354">
              <w:rPr>
                <w:rFonts w:ascii="Verdana" w:eastAsia="Verdana" w:hAnsi="Verdana" w:cs="Verdana"/>
                <w:sz w:val="20"/>
                <w:szCs w:val="20"/>
              </w:rPr>
              <w:t xml:space="preserve">significant </w:t>
            </w:r>
            <w:r w:rsidR="00004A89">
              <w:rPr>
                <w:rFonts w:ascii="Verdana" w:eastAsia="Verdana" w:hAnsi="Verdana" w:cs="Verdana"/>
                <w:sz w:val="20"/>
                <w:szCs w:val="20"/>
              </w:rPr>
              <w:t>decline in Hackney</w:t>
            </w:r>
            <w:r w:rsidR="00AD32DD">
              <w:rPr>
                <w:rFonts w:ascii="Verdana" w:eastAsia="Verdana" w:hAnsi="Verdana" w:cs="Verdana"/>
                <w:sz w:val="20"/>
                <w:szCs w:val="20"/>
              </w:rPr>
              <w:t xml:space="preserve"> where the demographics were cha</w:t>
            </w:r>
            <w:r w:rsidR="0030445B">
              <w:rPr>
                <w:rFonts w:ascii="Verdana" w:eastAsia="Verdana" w:hAnsi="Verdana" w:cs="Verdana"/>
                <w:sz w:val="20"/>
                <w:szCs w:val="20"/>
              </w:rPr>
              <w:t>llen</w:t>
            </w:r>
            <w:r w:rsidR="00AD32DD">
              <w:rPr>
                <w:rFonts w:ascii="Verdana" w:eastAsia="Verdana" w:hAnsi="Verdana" w:cs="Verdana"/>
                <w:sz w:val="20"/>
                <w:szCs w:val="20"/>
              </w:rPr>
              <w:t>ging and 6</w:t>
            </w:r>
            <w:r w:rsidR="00AD32DD" w:rsidRPr="00AD32DD">
              <w:rPr>
                <w:rFonts w:ascii="Verdana" w:eastAsia="Verdana" w:hAnsi="Verdana" w:cs="Verdana"/>
                <w:sz w:val="20"/>
                <w:szCs w:val="20"/>
                <w:vertAlign w:val="superscript"/>
              </w:rPr>
              <w:t>th</w:t>
            </w:r>
            <w:r w:rsidR="00AD32DD">
              <w:rPr>
                <w:rFonts w:ascii="Verdana" w:eastAsia="Verdana" w:hAnsi="Verdana" w:cs="Verdana"/>
                <w:sz w:val="20"/>
                <w:szCs w:val="20"/>
              </w:rPr>
              <w:t xml:space="preserve"> form education was </w:t>
            </w:r>
            <w:r w:rsidR="00190701">
              <w:rPr>
                <w:rFonts w:ascii="Verdana" w:eastAsia="Verdana" w:hAnsi="Verdana" w:cs="Verdana"/>
                <w:sz w:val="20"/>
                <w:szCs w:val="20"/>
              </w:rPr>
              <w:t xml:space="preserve">very </w:t>
            </w:r>
            <w:r w:rsidR="00AD32DD">
              <w:rPr>
                <w:rFonts w:ascii="Verdana" w:eastAsia="Verdana" w:hAnsi="Verdana" w:cs="Verdana"/>
                <w:sz w:val="20"/>
                <w:szCs w:val="20"/>
              </w:rPr>
              <w:t>competitive</w:t>
            </w:r>
            <w:r w:rsidR="00004A89">
              <w:rPr>
                <w:rFonts w:ascii="Verdana" w:eastAsia="Verdana" w:hAnsi="Verdana" w:cs="Verdana"/>
                <w:sz w:val="20"/>
                <w:szCs w:val="20"/>
              </w:rPr>
              <w:t>.</w:t>
            </w:r>
            <w:r w:rsidR="00190701">
              <w:rPr>
                <w:rFonts w:ascii="Verdana" w:eastAsia="Verdana" w:hAnsi="Verdana" w:cs="Verdana"/>
                <w:sz w:val="20"/>
                <w:szCs w:val="20"/>
              </w:rPr>
              <w:t xml:space="preserve">  </w:t>
            </w:r>
            <w:r w:rsidR="00B234FC">
              <w:rPr>
                <w:rFonts w:ascii="Verdana" w:eastAsia="Verdana" w:hAnsi="Verdana" w:cs="Verdana"/>
                <w:sz w:val="20"/>
                <w:szCs w:val="20"/>
              </w:rPr>
              <w:t>Members noted that t</w:t>
            </w:r>
            <w:r w:rsidR="00190701">
              <w:rPr>
                <w:rFonts w:ascii="Verdana" w:eastAsia="Verdana" w:hAnsi="Verdana" w:cs="Verdana"/>
                <w:sz w:val="20"/>
                <w:szCs w:val="20"/>
              </w:rPr>
              <w:t xml:space="preserve">he Principal Tower and Hackney </w:t>
            </w:r>
            <w:r w:rsidR="00B234FC">
              <w:rPr>
                <w:rFonts w:ascii="Verdana" w:eastAsia="Verdana" w:hAnsi="Verdana" w:cs="Verdana"/>
                <w:sz w:val="20"/>
                <w:szCs w:val="20"/>
              </w:rPr>
              <w:t>was the C</w:t>
            </w:r>
            <w:r w:rsidR="00190701">
              <w:rPr>
                <w:rFonts w:ascii="Verdana" w:eastAsia="Verdana" w:hAnsi="Verdana" w:cs="Verdana"/>
                <w:sz w:val="20"/>
                <w:szCs w:val="20"/>
              </w:rPr>
              <w:t>hair</w:t>
            </w:r>
            <w:r w:rsidR="00B234FC">
              <w:rPr>
                <w:rFonts w:ascii="Verdana" w:eastAsia="Verdana" w:hAnsi="Verdana" w:cs="Verdana"/>
                <w:sz w:val="20"/>
                <w:szCs w:val="20"/>
              </w:rPr>
              <w:t xml:space="preserve"> of</w:t>
            </w:r>
            <w:r w:rsidR="00190701">
              <w:rPr>
                <w:rFonts w:ascii="Verdana" w:eastAsia="Verdana" w:hAnsi="Verdana" w:cs="Verdana"/>
                <w:sz w:val="20"/>
                <w:szCs w:val="20"/>
              </w:rPr>
              <w:t xml:space="preserve"> the new Hackney Task Force</w:t>
            </w:r>
            <w:r w:rsidR="00B234FC">
              <w:rPr>
                <w:rFonts w:ascii="Verdana" w:eastAsia="Verdana" w:hAnsi="Verdana" w:cs="Verdana"/>
                <w:sz w:val="20"/>
                <w:szCs w:val="20"/>
              </w:rPr>
              <w:t xml:space="preserve">, looking </w:t>
            </w:r>
            <w:r w:rsidR="00375DF4">
              <w:rPr>
                <w:rFonts w:ascii="Verdana" w:eastAsia="Verdana" w:hAnsi="Verdana" w:cs="Verdana"/>
                <w:sz w:val="20"/>
                <w:szCs w:val="20"/>
              </w:rPr>
              <w:t xml:space="preserve">strategically </w:t>
            </w:r>
            <w:r w:rsidR="00B234FC">
              <w:rPr>
                <w:rFonts w:ascii="Verdana" w:eastAsia="Verdana" w:hAnsi="Verdana" w:cs="Verdana"/>
                <w:sz w:val="20"/>
                <w:szCs w:val="20"/>
              </w:rPr>
              <w:t>at long term options for provision in the Borough</w:t>
            </w:r>
            <w:r w:rsidR="00A16684">
              <w:rPr>
                <w:rFonts w:ascii="Verdana" w:eastAsia="Verdana" w:hAnsi="Verdana" w:cs="Verdana"/>
                <w:sz w:val="20"/>
                <w:szCs w:val="20"/>
              </w:rPr>
              <w:t xml:space="preserve"> and also that there had been a growth in adult students</w:t>
            </w:r>
            <w:r w:rsidR="00B234FC">
              <w:rPr>
                <w:rFonts w:ascii="Verdana" w:eastAsia="Verdana" w:hAnsi="Verdana" w:cs="Verdana"/>
                <w:sz w:val="20"/>
                <w:szCs w:val="20"/>
              </w:rPr>
              <w:t>.</w:t>
            </w:r>
            <w:r w:rsidR="00A16684">
              <w:rPr>
                <w:rFonts w:ascii="Verdana" w:eastAsia="Verdana" w:hAnsi="Verdana" w:cs="Verdana"/>
                <w:sz w:val="20"/>
                <w:szCs w:val="20"/>
              </w:rPr>
              <w:t xml:space="preserve">  </w:t>
            </w:r>
            <w:r w:rsidR="00190701">
              <w:rPr>
                <w:rFonts w:ascii="Verdana" w:eastAsia="Verdana" w:hAnsi="Verdana" w:cs="Verdana"/>
                <w:sz w:val="20"/>
                <w:szCs w:val="20"/>
              </w:rPr>
              <w:t xml:space="preserve"> </w:t>
            </w:r>
            <w:r w:rsidR="00004A89">
              <w:rPr>
                <w:rFonts w:ascii="Verdana" w:eastAsia="Verdana" w:hAnsi="Verdana" w:cs="Verdana"/>
                <w:sz w:val="20"/>
                <w:szCs w:val="20"/>
              </w:rPr>
              <w:t xml:space="preserve"> </w:t>
            </w:r>
          </w:p>
          <w:p w14:paraId="245CD72B" w14:textId="750A920B" w:rsidR="00424AA2" w:rsidRDefault="00D84F7C" w:rsidP="00A86B0A">
            <w:pPr>
              <w:rPr>
                <w:rFonts w:ascii="Verdana" w:eastAsia="Verdana" w:hAnsi="Verdana" w:cs="Verdana"/>
                <w:sz w:val="20"/>
                <w:szCs w:val="20"/>
              </w:rPr>
            </w:pPr>
            <w:r>
              <w:rPr>
                <w:rFonts w:ascii="Verdana" w:eastAsia="Verdana" w:hAnsi="Verdana" w:cs="Verdana"/>
                <w:sz w:val="20"/>
                <w:szCs w:val="20"/>
              </w:rPr>
              <w:t xml:space="preserve"> </w:t>
            </w:r>
          </w:p>
          <w:p w14:paraId="523D12D7" w14:textId="2B897A74" w:rsidR="00B01D5C" w:rsidRPr="00550015" w:rsidRDefault="000E1B90" w:rsidP="00A86B0A">
            <w:pPr>
              <w:rPr>
                <w:rFonts w:ascii="Verdana" w:eastAsia="Verdana" w:hAnsi="Verdana" w:cs="Verdana"/>
                <w:sz w:val="12"/>
                <w:szCs w:val="12"/>
              </w:rPr>
            </w:pPr>
            <w:r w:rsidRPr="000A6F22">
              <w:rPr>
                <w:rFonts w:ascii="Verdana" w:eastAsia="Verdana" w:hAnsi="Verdana" w:cs="Verdana"/>
                <w:sz w:val="20"/>
                <w:szCs w:val="20"/>
                <w:u w:val="single"/>
              </w:rPr>
              <w:t>Senior Appointments</w:t>
            </w:r>
            <w:r>
              <w:rPr>
                <w:rFonts w:ascii="Verdana" w:eastAsia="Verdana" w:hAnsi="Verdana" w:cs="Verdana"/>
                <w:sz w:val="20"/>
                <w:szCs w:val="20"/>
              </w:rPr>
              <w:t xml:space="preserve"> - </w:t>
            </w:r>
            <w:r w:rsidR="00424AA2">
              <w:rPr>
                <w:rFonts w:ascii="Verdana" w:eastAsia="Verdana" w:hAnsi="Verdana" w:cs="Verdana"/>
                <w:sz w:val="20"/>
                <w:szCs w:val="20"/>
              </w:rPr>
              <w:t xml:space="preserve">the Board noted that the closing date for the </w:t>
            </w:r>
            <w:r w:rsidR="00997FCD">
              <w:rPr>
                <w:rFonts w:ascii="Verdana" w:eastAsia="Verdana" w:hAnsi="Verdana" w:cs="Verdana"/>
                <w:sz w:val="20"/>
                <w:szCs w:val="20"/>
              </w:rPr>
              <w:t>COO</w:t>
            </w:r>
            <w:r w:rsidR="002D7373">
              <w:rPr>
                <w:rFonts w:ascii="Verdana" w:eastAsia="Verdana" w:hAnsi="Verdana" w:cs="Verdana"/>
                <w:sz w:val="20"/>
                <w:szCs w:val="20"/>
              </w:rPr>
              <w:t xml:space="preserve"> </w:t>
            </w:r>
            <w:r w:rsidR="00424AA2">
              <w:rPr>
                <w:rFonts w:ascii="Verdana" w:eastAsia="Verdana" w:hAnsi="Verdana" w:cs="Verdana"/>
                <w:sz w:val="20"/>
                <w:szCs w:val="20"/>
              </w:rPr>
              <w:t xml:space="preserve">vacancy had been extended to 20 December with interviews taking place in January.  </w:t>
            </w:r>
            <w:r w:rsidR="00B12C3F">
              <w:rPr>
                <w:rFonts w:ascii="Verdana" w:eastAsia="Verdana" w:hAnsi="Verdana" w:cs="Verdana"/>
                <w:sz w:val="20"/>
                <w:szCs w:val="20"/>
              </w:rPr>
              <w:t>Andrew Haddon had been appointed as interim COO.</w:t>
            </w:r>
          </w:p>
          <w:p w14:paraId="77EDE773" w14:textId="0BE9C15C" w:rsidR="00155EF1" w:rsidRPr="00C3762E" w:rsidRDefault="00155EF1" w:rsidP="00155EF1">
            <w:pPr>
              <w:rPr>
                <w:rFonts w:ascii="Verdana" w:eastAsia="Verdana" w:hAnsi="Verdana" w:cs="Verdana"/>
                <w:sz w:val="12"/>
                <w:szCs w:val="12"/>
              </w:rPr>
            </w:pPr>
          </w:p>
        </w:tc>
      </w:tr>
      <w:tr w:rsidR="000E49C6" w:rsidRPr="00E4490D" w14:paraId="0DEB8731" w14:textId="77777777" w:rsidTr="04F6E9DE">
        <w:trPr>
          <w:trHeight w:val="579"/>
        </w:trPr>
        <w:tc>
          <w:tcPr>
            <w:tcW w:w="832" w:type="dxa"/>
            <w:tcBorders>
              <w:top w:val="single" w:sz="4" w:space="0" w:color="auto"/>
              <w:left w:val="single" w:sz="4" w:space="0" w:color="auto"/>
              <w:bottom w:val="single" w:sz="4" w:space="0" w:color="auto"/>
              <w:right w:val="single" w:sz="4" w:space="0" w:color="auto"/>
            </w:tcBorders>
            <w:shd w:val="clear" w:color="auto" w:fill="FFFFFF" w:themeFill="background1"/>
          </w:tcPr>
          <w:p w14:paraId="60136095" w14:textId="77777777" w:rsidR="000E49C6" w:rsidRPr="00E4490D" w:rsidRDefault="000E49C6" w:rsidP="005C5B61">
            <w:pPr>
              <w:pStyle w:val="ListParagraph"/>
              <w:numPr>
                <w:ilvl w:val="0"/>
                <w:numId w:val="5"/>
              </w:numPr>
              <w:rPr>
                <w:b/>
                <w:bCs/>
                <w:sz w:val="20"/>
                <w:szCs w:val="20"/>
              </w:rPr>
            </w:pPr>
          </w:p>
        </w:tc>
        <w:tc>
          <w:tcPr>
            <w:tcW w:w="908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E7C459E" w14:textId="37D124BA" w:rsidR="000E49C6" w:rsidRDefault="00A41431" w:rsidP="00A86B0A">
            <w:pPr>
              <w:rPr>
                <w:rFonts w:ascii="Verdana" w:eastAsia="Verdana" w:hAnsi="Verdana" w:cs="Verdana"/>
                <w:b/>
                <w:sz w:val="20"/>
                <w:szCs w:val="20"/>
              </w:rPr>
            </w:pPr>
            <w:r w:rsidRPr="00536E8C">
              <w:rPr>
                <w:rFonts w:ascii="Verdana" w:eastAsia="Verdana" w:hAnsi="Verdana" w:cs="Verdana"/>
                <w:b/>
                <w:sz w:val="20"/>
                <w:szCs w:val="20"/>
              </w:rPr>
              <w:t>Risk</w:t>
            </w:r>
            <w:r w:rsidR="00F2658F" w:rsidRPr="00536E8C">
              <w:rPr>
                <w:rFonts w:ascii="Verdana" w:eastAsia="Verdana" w:hAnsi="Verdana" w:cs="Verdana"/>
                <w:b/>
                <w:sz w:val="20"/>
                <w:szCs w:val="20"/>
              </w:rPr>
              <w:t xml:space="preserve"> </w:t>
            </w:r>
            <w:r w:rsidR="001D7D0B" w:rsidRPr="00536E8C">
              <w:rPr>
                <w:rFonts w:ascii="Verdana" w:eastAsia="Verdana" w:hAnsi="Verdana" w:cs="Verdana"/>
                <w:b/>
                <w:sz w:val="20"/>
                <w:szCs w:val="20"/>
              </w:rPr>
              <w:t>Register</w:t>
            </w:r>
            <w:r>
              <w:rPr>
                <w:rFonts w:ascii="Verdana" w:eastAsia="Verdana" w:hAnsi="Verdana" w:cs="Verdana"/>
                <w:b/>
                <w:sz w:val="20"/>
                <w:szCs w:val="20"/>
              </w:rPr>
              <w:t xml:space="preserve"> </w:t>
            </w:r>
          </w:p>
          <w:p w14:paraId="22596D28" w14:textId="77777777" w:rsidR="00A41431" w:rsidRPr="00536E8C" w:rsidRDefault="00A41431" w:rsidP="00A86B0A">
            <w:pPr>
              <w:rPr>
                <w:rFonts w:ascii="Verdana" w:eastAsia="Verdana" w:hAnsi="Verdana" w:cs="Verdana"/>
                <w:b/>
                <w:sz w:val="12"/>
                <w:szCs w:val="12"/>
              </w:rPr>
            </w:pPr>
          </w:p>
          <w:p w14:paraId="15480F1F" w14:textId="77777777" w:rsidR="00FF681C" w:rsidRDefault="00804607" w:rsidP="00A86B0A">
            <w:pPr>
              <w:rPr>
                <w:rFonts w:ascii="Verdana" w:eastAsia="Verdana" w:hAnsi="Verdana" w:cs="Verdana"/>
                <w:bCs/>
                <w:sz w:val="20"/>
                <w:szCs w:val="20"/>
              </w:rPr>
            </w:pPr>
            <w:r>
              <w:rPr>
                <w:rFonts w:ascii="Verdana" w:eastAsia="Verdana" w:hAnsi="Verdana" w:cs="Verdana"/>
                <w:bCs/>
                <w:sz w:val="20"/>
                <w:szCs w:val="20"/>
              </w:rPr>
              <w:t>T</w:t>
            </w:r>
            <w:r w:rsidR="009658DC">
              <w:rPr>
                <w:rFonts w:ascii="Verdana" w:eastAsia="Verdana" w:hAnsi="Verdana" w:cs="Verdana"/>
                <w:bCs/>
                <w:sz w:val="20"/>
                <w:szCs w:val="20"/>
              </w:rPr>
              <w:t>he Group Principal and CEO informed Members that t</w:t>
            </w:r>
            <w:r w:rsidR="00EF2754">
              <w:rPr>
                <w:rFonts w:ascii="Verdana" w:eastAsia="Verdana" w:hAnsi="Verdana" w:cs="Verdana"/>
                <w:bCs/>
                <w:sz w:val="20"/>
                <w:szCs w:val="20"/>
              </w:rPr>
              <w:t>he Risk Register had been updated to take account of mitigation levels.</w:t>
            </w:r>
            <w:r w:rsidR="00FF681C">
              <w:rPr>
                <w:rFonts w:ascii="Verdana" w:eastAsia="Verdana" w:hAnsi="Verdana" w:cs="Verdana"/>
                <w:bCs/>
                <w:sz w:val="20"/>
                <w:szCs w:val="20"/>
              </w:rPr>
              <w:t xml:space="preserve"> The Audit Committee continued to review the Risk Register at every meeting and some changes would be made to the format following discussion with the Chair of the Committee.  </w:t>
            </w:r>
          </w:p>
          <w:p w14:paraId="1EF30EE7" w14:textId="77777777" w:rsidR="00FF681C" w:rsidRPr="00536E8C" w:rsidRDefault="00FF681C" w:rsidP="00A86B0A">
            <w:pPr>
              <w:rPr>
                <w:rFonts w:ascii="Verdana" w:eastAsia="Verdana" w:hAnsi="Verdana" w:cs="Verdana"/>
                <w:bCs/>
                <w:sz w:val="12"/>
                <w:szCs w:val="12"/>
              </w:rPr>
            </w:pPr>
          </w:p>
          <w:p w14:paraId="59920206" w14:textId="176993BB" w:rsidR="00ED529E" w:rsidRDefault="00B23DE7" w:rsidP="00A86B0A">
            <w:pPr>
              <w:rPr>
                <w:rFonts w:ascii="Verdana" w:eastAsia="Verdana" w:hAnsi="Verdana" w:cs="Verdana"/>
                <w:bCs/>
                <w:sz w:val="20"/>
                <w:szCs w:val="20"/>
              </w:rPr>
            </w:pPr>
            <w:r>
              <w:rPr>
                <w:rFonts w:ascii="Verdana" w:eastAsia="Verdana" w:hAnsi="Verdana" w:cs="Verdana"/>
                <w:bCs/>
                <w:sz w:val="20"/>
                <w:szCs w:val="20"/>
              </w:rPr>
              <w:t>The risk relating to m</w:t>
            </w:r>
            <w:r w:rsidR="00A41431" w:rsidRPr="00A41431">
              <w:rPr>
                <w:rFonts w:ascii="Verdana" w:eastAsia="Verdana" w:hAnsi="Verdana" w:cs="Verdana"/>
                <w:bCs/>
                <w:sz w:val="20"/>
                <w:szCs w:val="20"/>
              </w:rPr>
              <w:t>ana</w:t>
            </w:r>
            <w:r w:rsidR="00A41431">
              <w:rPr>
                <w:rFonts w:ascii="Verdana" w:eastAsia="Verdana" w:hAnsi="Verdana" w:cs="Verdana"/>
                <w:bCs/>
                <w:sz w:val="20"/>
                <w:szCs w:val="20"/>
              </w:rPr>
              <w:t>gement capacity</w:t>
            </w:r>
            <w:r>
              <w:rPr>
                <w:rFonts w:ascii="Verdana" w:eastAsia="Verdana" w:hAnsi="Verdana" w:cs="Verdana"/>
                <w:bCs/>
                <w:sz w:val="20"/>
                <w:szCs w:val="20"/>
              </w:rPr>
              <w:t xml:space="preserve"> </w:t>
            </w:r>
            <w:r w:rsidR="006018E1">
              <w:rPr>
                <w:rFonts w:ascii="Verdana" w:eastAsia="Verdana" w:hAnsi="Verdana" w:cs="Verdana"/>
                <w:bCs/>
                <w:sz w:val="20"/>
                <w:szCs w:val="20"/>
              </w:rPr>
              <w:t>was Red, having</w:t>
            </w:r>
            <w:r>
              <w:rPr>
                <w:rFonts w:ascii="Verdana" w:eastAsia="Verdana" w:hAnsi="Verdana" w:cs="Verdana"/>
                <w:bCs/>
                <w:sz w:val="20"/>
                <w:szCs w:val="20"/>
              </w:rPr>
              <w:t xml:space="preserve"> increased due to the additional pressures of industrial action at BSix and the anticipated Ofsted inspection. </w:t>
            </w:r>
            <w:r w:rsidR="00ED529E">
              <w:rPr>
                <w:rFonts w:ascii="Verdana" w:eastAsia="Verdana" w:hAnsi="Verdana" w:cs="Verdana"/>
                <w:bCs/>
                <w:sz w:val="20"/>
                <w:szCs w:val="20"/>
              </w:rPr>
              <w:t xml:space="preserve">It was noted that there were around 100 vacancies across the Group </w:t>
            </w:r>
            <w:r w:rsidR="00043B9F">
              <w:rPr>
                <w:rFonts w:ascii="Verdana" w:eastAsia="Verdana" w:hAnsi="Verdana" w:cs="Verdana"/>
                <w:bCs/>
                <w:sz w:val="20"/>
                <w:szCs w:val="20"/>
              </w:rPr>
              <w:t xml:space="preserve">which, alongside the regulatory burden, increased pressure on staff. </w:t>
            </w:r>
          </w:p>
          <w:p w14:paraId="1E547D0F" w14:textId="36C3EAC7" w:rsidR="00C176BF" w:rsidRPr="00536E8C" w:rsidRDefault="00C176BF" w:rsidP="00A86B0A">
            <w:pPr>
              <w:rPr>
                <w:rFonts w:ascii="Verdana" w:eastAsia="Verdana" w:hAnsi="Verdana" w:cs="Verdana"/>
                <w:bCs/>
                <w:sz w:val="12"/>
                <w:szCs w:val="12"/>
              </w:rPr>
            </w:pPr>
          </w:p>
          <w:p w14:paraId="1FEF0DCF" w14:textId="7EBE7FA8" w:rsidR="00C176BF" w:rsidRDefault="00490BB9" w:rsidP="00A86B0A">
            <w:pPr>
              <w:rPr>
                <w:rFonts w:ascii="Verdana" w:eastAsia="Verdana" w:hAnsi="Verdana" w:cs="Verdana"/>
                <w:bCs/>
                <w:sz w:val="20"/>
                <w:szCs w:val="20"/>
              </w:rPr>
            </w:pPr>
            <w:r>
              <w:rPr>
                <w:rFonts w:ascii="Verdana" w:eastAsia="Verdana" w:hAnsi="Verdana" w:cs="Verdana"/>
                <w:bCs/>
                <w:sz w:val="20"/>
                <w:szCs w:val="20"/>
              </w:rPr>
              <w:t>Members</w:t>
            </w:r>
            <w:r w:rsidR="00D8069F">
              <w:rPr>
                <w:rFonts w:ascii="Verdana" w:eastAsia="Verdana" w:hAnsi="Verdana" w:cs="Verdana"/>
                <w:bCs/>
                <w:sz w:val="20"/>
                <w:szCs w:val="20"/>
              </w:rPr>
              <w:t xml:space="preserve"> noted that </w:t>
            </w:r>
            <w:r w:rsidR="00C176BF">
              <w:rPr>
                <w:rFonts w:ascii="Verdana" w:eastAsia="Verdana" w:hAnsi="Verdana" w:cs="Verdana"/>
                <w:bCs/>
                <w:sz w:val="20"/>
                <w:szCs w:val="20"/>
              </w:rPr>
              <w:t xml:space="preserve">High </w:t>
            </w:r>
            <w:r w:rsidR="00D8069F">
              <w:rPr>
                <w:rFonts w:ascii="Verdana" w:eastAsia="Verdana" w:hAnsi="Verdana" w:cs="Verdana"/>
                <w:bCs/>
                <w:sz w:val="20"/>
                <w:szCs w:val="20"/>
              </w:rPr>
              <w:t>N</w:t>
            </w:r>
            <w:r w:rsidR="00C176BF">
              <w:rPr>
                <w:rFonts w:ascii="Verdana" w:eastAsia="Verdana" w:hAnsi="Verdana" w:cs="Verdana"/>
                <w:bCs/>
                <w:sz w:val="20"/>
                <w:szCs w:val="20"/>
              </w:rPr>
              <w:t>eeds</w:t>
            </w:r>
            <w:r w:rsidR="00D8069F">
              <w:rPr>
                <w:rFonts w:ascii="Verdana" w:eastAsia="Verdana" w:hAnsi="Verdana" w:cs="Verdana"/>
                <w:bCs/>
                <w:sz w:val="20"/>
                <w:szCs w:val="20"/>
              </w:rPr>
              <w:t xml:space="preserve"> </w:t>
            </w:r>
            <w:r>
              <w:rPr>
                <w:rFonts w:ascii="Verdana" w:eastAsia="Verdana" w:hAnsi="Verdana" w:cs="Verdana"/>
                <w:bCs/>
                <w:sz w:val="20"/>
                <w:szCs w:val="20"/>
              </w:rPr>
              <w:t xml:space="preserve">Funding </w:t>
            </w:r>
            <w:r w:rsidR="00D8069F">
              <w:rPr>
                <w:rFonts w:ascii="Verdana" w:eastAsia="Verdana" w:hAnsi="Verdana" w:cs="Verdana"/>
                <w:bCs/>
                <w:sz w:val="20"/>
                <w:szCs w:val="20"/>
              </w:rPr>
              <w:t>was also rated Red</w:t>
            </w:r>
            <w:r w:rsidR="00517C51">
              <w:rPr>
                <w:rFonts w:ascii="Verdana" w:eastAsia="Verdana" w:hAnsi="Verdana" w:cs="Verdana"/>
                <w:bCs/>
                <w:sz w:val="20"/>
                <w:szCs w:val="20"/>
              </w:rPr>
              <w:t xml:space="preserve">.  Actions were in place to secure payment from the relevant local authorities but progress was slow.  </w:t>
            </w:r>
            <w:r w:rsidR="00647AC1">
              <w:rPr>
                <w:rFonts w:ascii="Verdana" w:eastAsia="Verdana" w:hAnsi="Verdana" w:cs="Verdana"/>
                <w:bCs/>
                <w:sz w:val="20"/>
                <w:szCs w:val="20"/>
              </w:rPr>
              <w:t>It was noted that there were three</w:t>
            </w:r>
            <w:r w:rsidR="00C176BF">
              <w:rPr>
                <w:rFonts w:ascii="Verdana" w:eastAsia="Verdana" w:hAnsi="Verdana" w:cs="Verdana"/>
                <w:bCs/>
                <w:sz w:val="20"/>
                <w:szCs w:val="20"/>
              </w:rPr>
              <w:t xml:space="preserve"> tranches of money</w:t>
            </w:r>
            <w:r w:rsidR="006C0A61">
              <w:rPr>
                <w:rFonts w:ascii="Verdana" w:eastAsia="Verdana" w:hAnsi="Verdana" w:cs="Verdana"/>
                <w:bCs/>
                <w:sz w:val="20"/>
                <w:szCs w:val="20"/>
              </w:rPr>
              <w:t xml:space="preserve"> from </w:t>
            </w:r>
            <w:r w:rsidR="00C176BF">
              <w:rPr>
                <w:rFonts w:ascii="Verdana" w:eastAsia="Verdana" w:hAnsi="Verdana" w:cs="Verdana"/>
                <w:bCs/>
                <w:sz w:val="20"/>
                <w:szCs w:val="20"/>
              </w:rPr>
              <w:t>22 different boroughs</w:t>
            </w:r>
            <w:r w:rsidR="006C0A61">
              <w:rPr>
                <w:rFonts w:ascii="Verdana" w:eastAsia="Verdana" w:hAnsi="Verdana" w:cs="Verdana"/>
                <w:bCs/>
                <w:sz w:val="20"/>
                <w:szCs w:val="20"/>
              </w:rPr>
              <w:t xml:space="preserve"> amounting to a</w:t>
            </w:r>
            <w:r w:rsidR="00BB4823">
              <w:rPr>
                <w:rFonts w:ascii="Verdana" w:eastAsia="Verdana" w:hAnsi="Verdana" w:cs="Verdana"/>
                <w:bCs/>
                <w:sz w:val="20"/>
                <w:szCs w:val="20"/>
              </w:rPr>
              <w:t xml:space="preserve">lmost £9m. </w:t>
            </w:r>
            <w:r w:rsidR="00CF5A41">
              <w:rPr>
                <w:rFonts w:ascii="Verdana" w:eastAsia="Verdana" w:hAnsi="Verdana" w:cs="Verdana"/>
                <w:bCs/>
                <w:sz w:val="20"/>
                <w:szCs w:val="20"/>
              </w:rPr>
              <w:t xml:space="preserve">As an example, Members were informed that </w:t>
            </w:r>
            <w:r w:rsidR="00BB4823">
              <w:rPr>
                <w:rFonts w:ascii="Verdana" w:eastAsia="Verdana" w:hAnsi="Verdana" w:cs="Verdana"/>
                <w:bCs/>
                <w:sz w:val="20"/>
                <w:szCs w:val="20"/>
              </w:rPr>
              <w:t xml:space="preserve">£1.6m </w:t>
            </w:r>
            <w:r w:rsidR="00CF5A41">
              <w:rPr>
                <w:rFonts w:ascii="Verdana" w:eastAsia="Verdana" w:hAnsi="Verdana" w:cs="Verdana"/>
                <w:bCs/>
                <w:sz w:val="20"/>
                <w:szCs w:val="20"/>
              </w:rPr>
              <w:t>wa</w:t>
            </w:r>
            <w:r w:rsidR="00BB4823">
              <w:rPr>
                <w:rFonts w:ascii="Verdana" w:eastAsia="Verdana" w:hAnsi="Verdana" w:cs="Verdana"/>
                <w:bCs/>
                <w:sz w:val="20"/>
                <w:szCs w:val="20"/>
              </w:rPr>
              <w:t>s due</w:t>
            </w:r>
            <w:r w:rsidR="00CF5A41">
              <w:rPr>
                <w:rFonts w:ascii="Verdana" w:eastAsia="Verdana" w:hAnsi="Verdana" w:cs="Verdana"/>
                <w:bCs/>
                <w:sz w:val="20"/>
                <w:szCs w:val="20"/>
              </w:rPr>
              <w:t xml:space="preserve"> from the London Borough of Hackney with nothing </w:t>
            </w:r>
            <w:r w:rsidR="00BB4823">
              <w:rPr>
                <w:rFonts w:ascii="Verdana" w:eastAsia="Verdana" w:hAnsi="Verdana" w:cs="Verdana"/>
                <w:bCs/>
                <w:sz w:val="20"/>
                <w:szCs w:val="20"/>
              </w:rPr>
              <w:t>paid</w:t>
            </w:r>
            <w:r w:rsidR="00CF5A41">
              <w:rPr>
                <w:rFonts w:ascii="Verdana" w:eastAsia="Verdana" w:hAnsi="Verdana" w:cs="Verdana"/>
                <w:bCs/>
                <w:sz w:val="20"/>
                <w:szCs w:val="20"/>
              </w:rPr>
              <w:t xml:space="preserve"> </w:t>
            </w:r>
            <w:r w:rsidR="00BB4823">
              <w:rPr>
                <w:rFonts w:ascii="Verdana" w:eastAsia="Verdana" w:hAnsi="Verdana" w:cs="Verdana"/>
                <w:bCs/>
                <w:sz w:val="20"/>
                <w:szCs w:val="20"/>
              </w:rPr>
              <w:t xml:space="preserve">so far. </w:t>
            </w:r>
            <w:r w:rsidR="00A66C32">
              <w:rPr>
                <w:rFonts w:ascii="Verdana" w:eastAsia="Verdana" w:hAnsi="Verdana" w:cs="Verdana"/>
                <w:bCs/>
                <w:sz w:val="20"/>
                <w:szCs w:val="20"/>
              </w:rPr>
              <w:t xml:space="preserve">One of the Staff Governors explained the position in more detail and </w:t>
            </w:r>
            <w:r w:rsidR="00916246">
              <w:rPr>
                <w:rFonts w:ascii="Verdana" w:eastAsia="Verdana" w:hAnsi="Verdana" w:cs="Verdana"/>
                <w:bCs/>
                <w:sz w:val="20"/>
                <w:szCs w:val="20"/>
              </w:rPr>
              <w:t>a Member offered to help identify the relevant people to lobby within the Boroughs.</w:t>
            </w:r>
            <w:r w:rsidR="00BB4823">
              <w:rPr>
                <w:rFonts w:ascii="Verdana" w:eastAsia="Verdana" w:hAnsi="Verdana" w:cs="Verdana"/>
                <w:bCs/>
                <w:sz w:val="20"/>
                <w:szCs w:val="20"/>
              </w:rPr>
              <w:t xml:space="preserve"> </w:t>
            </w:r>
          </w:p>
          <w:p w14:paraId="6EA78703" w14:textId="77777777" w:rsidR="0053176B" w:rsidRPr="00536E8C" w:rsidRDefault="0053176B" w:rsidP="00A86B0A">
            <w:pPr>
              <w:rPr>
                <w:rFonts w:ascii="Verdana" w:eastAsia="Verdana" w:hAnsi="Verdana" w:cs="Verdana"/>
                <w:bCs/>
                <w:sz w:val="12"/>
                <w:szCs w:val="12"/>
              </w:rPr>
            </w:pPr>
          </w:p>
          <w:p w14:paraId="5BAAAE1C" w14:textId="1A5AF5C3" w:rsidR="2932B698" w:rsidRDefault="0053176B" w:rsidP="3854237D">
            <w:pPr>
              <w:rPr>
                <w:rFonts w:ascii="Verdana" w:eastAsia="Verdana" w:hAnsi="Verdana" w:cs="Verdana"/>
                <w:b/>
                <w:bCs/>
                <w:sz w:val="20"/>
                <w:szCs w:val="20"/>
              </w:rPr>
            </w:pPr>
            <w:r>
              <w:rPr>
                <w:rFonts w:ascii="Verdana" w:eastAsia="Verdana" w:hAnsi="Verdana" w:cs="Verdana"/>
                <w:bCs/>
                <w:sz w:val="20"/>
                <w:szCs w:val="20"/>
              </w:rPr>
              <w:t>The Chair of the Finance Committee requested that declining numbers within Hackney be included on the R</w:t>
            </w:r>
            <w:r w:rsidR="00BB4823">
              <w:rPr>
                <w:rFonts w:ascii="Verdana" w:eastAsia="Verdana" w:hAnsi="Verdana" w:cs="Verdana"/>
                <w:bCs/>
                <w:sz w:val="20"/>
                <w:szCs w:val="20"/>
              </w:rPr>
              <w:t xml:space="preserve">isk </w:t>
            </w:r>
            <w:r>
              <w:rPr>
                <w:rFonts w:ascii="Verdana" w:eastAsia="Verdana" w:hAnsi="Verdana" w:cs="Verdana"/>
                <w:bCs/>
                <w:sz w:val="20"/>
                <w:szCs w:val="20"/>
              </w:rPr>
              <w:t>R</w:t>
            </w:r>
            <w:r w:rsidR="00BB4823">
              <w:rPr>
                <w:rFonts w:ascii="Verdana" w:eastAsia="Verdana" w:hAnsi="Verdana" w:cs="Verdana"/>
                <w:bCs/>
                <w:sz w:val="20"/>
                <w:szCs w:val="20"/>
              </w:rPr>
              <w:t>egister.</w:t>
            </w:r>
            <w:r w:rsidR="06B21D9F" w:rsidRPr="3854237D">
              <w:rPr>
                <w:rFonts w:ascii="Verdana" w:eastAsia="Verdana" w:hAnsi="Verdana" w:cs="Verdana"/>
                <w:b/>
                <w:bCs/>
                <w:sz w:val="20"/>
                <w:szCs w:val="20"/>
              </w:rPr>
              <w:t xml:space="preserve"> </w:t>
            </w:r>
          </w:p>
          <w:p w14:paraId="6F44E125" w14:textId="77777777" w:rsidR="00DE76AC" w:rsidRPr="00536E8C" w:rsidRDefault="00DE76AC" w:rsidP="3854237D">
            <w:pPr>
              <w:rPr>
                <w:rFonts w:ascii="Verdana" w:eastAsia="Verdana" w:hAnsi="Verdana" w:cs="Verdana"/>
                <w:b/>
                <w:bCs/>
                <w:sz w:val="12"/>
                <w:szCs w:val="12"/>
              </w:rPr>
            </w:pPr>
          </w:p>
          <w:p w14:paraId="626D15D5" w14:textId="160EA099" w:rsidR="00DE6434" w:rsidRPr="00536E8C" w:rsidRDefault="00DE76AC" w:rsidP="00A86B0A">
            <w:pPr>
              <w:rPr>
                <w:rFonts w:ascii="Verdana" w:eastAsia="Verdana" w:hAnsi="Verdana" w:cs="Verdana"/>
                <w:b/>
                <w:bCs/>
                <w:sz w:val="20"/>
                <w:szCs w:val="20"/>
              </w:rPr>
            </w:pPr>
            <w:r>
              <w:rPr>
                <w:rFonts w:ascii="Verdana" w:eastAsia="Verdana" w:hAnsi="Verdana" w:cs="Verdana"/>
                <w:b/>
                <w:bCs/>
                <w:sz w:val="20"/>
                <w:szCs w:val="20"/>
              </w:rPr>
              <w:t xml:space="preserve">ACTION: SMT to add declining numbers in Hackney to the Risk Register. </w:t>
            </w:r>
          </w:p>
        </w:tc>
      </w:tr>
      <w:tr w:rsidR="002C2476" w:rsidRPr="00E4490D" w14:paraId="58056529" w14:textId="77777777" w:rsidTr="04F6E9DE">
        <w:trPr>
          <w:trHeight w:val="579"/>
        </w:trPr>
        <w:tc>
          <w:tcPr>
            <w:tcW w:w="832" w:type="dxa"/>
            <w:tcBorders>
              <w:top w:val="single" w:sz="4" w:space="0" w:color="auto"/>
              <w:left w:val="single" w:sz="4" w:space="0" w:color="auto"/>
              <w:bottom w:val="single" w:sz="4" w:space="0" w:color="auto"/>
              <w:right w:val="single" w:sz="4" w:space="0" w:color="auto"/>
            </w:tcBorders>
            <w:shd w:val="clear" w:color="auto" w:fill="FFFFFF" w:themeFill="background1"/>
          </w:tcPr>
          <w:p w14:paraId="3C71181D" w14:textId="77777777" w:rsidR="002C2476" w:rsidRPr="00E4490D" w:rsidRDefault="002C2476" w:rsidP="005C5B61">
            <w:pPr>
              <w:pStyle w:val="ListParagraph"/>
              <w:numPr>
                <w:ilvl w:val="0"/>
                <w:numId w:val="5"/>
              </w:numPr>
              <w:rPr>
                <w:b/>
                <w:bCs/>
                <w:sz w:val="20"/>
                <w:szCs w:val="20"/>
              </w:rPr>
            </w:pPr>
          </w:p>
        </w:tc>
        <w:tc>
          <w:tcPr>
            <w:tcW w:w="908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BD03BF2" w14:textId="3A38B0DF" w:rsidR="002C2476" w:rsidRDefault="005D2F51" w:rsidP="00A86B0A">
            <w:pPr>
              <w:rPr>
                <w:rFonts w:ascii="Verdana" w:eastAsia="Verdana" w:hAnsi="Verdana" w:cs="Verdana"/>
                <w:b/>
                <w:bCs/>
                <w:sz w:val="20"/>
                <w:szCs w:val="20"/>
              </w:rPr>
            </w:pPr>
            <w:r>
              <w:rPr>
                <w:rFonts w:ascii="Verdana" w:eastAsia="Verdana" w:hAnsi="Verdana" w:cs="Verdana"/>
                <w:b/>
                <w:bCs/>
                <w:sz w:val="20"/>
                <w:szCs w:val="20"/>
              </w:rPr>
              <w:t xml:space="preserve">Committee </w:t>
            </w:r>
            <w:r w:rsidR="00326423">
              <w:rPr>
                <w:rFonts w:ascii="Verdana" w:eastAsia="Verdana" w:hAnsi="Verdana" w:cs="Verdana"/>
                <w:b/>
                <w:bCs/>
                <w:sz w:val="20"/>
                <w:szCs w:val="20"/>
              </w:rPr>
              <w:t xml:space="preserve">Business and </w:t>
            </w:r>
            <w:r>
              <w:rPr>
                <w:rFonts w:ascii="Verdana" w:eastAsia="Verdana" w:hAnsi="Verdana" w:cs="Verdana"/>
                <w:b/>
                <w:bCs/>
                <w:sz w:val="20"/>
                <w:szCs w:val="20"/>
              </w:rPr>
              <w:t>Recommendations</w:t>
            </w:r>
          </w:p>
          <w:p w14:paraId="0B37927D" w14:textId="2EC10976" w:rsidR="00AD7402" w:rsidRPr="00AD7402" w:rsidRDefault="00AD7402" w:rsidP="00A86B0A">
            <w:pPr>
              <w:rPr>
                <w:rFonts w:ascii="Verdana" w:eastAsia="Verdana" w:hAnsi="Verdana" w:cs="Verdana"/>
                <w:sz w:val="20"/>
                <w:szCs w:val="20"/>
              </w:rPr>
            </w:pPr>
            <w:r>
              <w:rPr>
                <w:rFonts w:ascii="Verdana" w:eastAsia="Verdana" w:hAnsi="Verdana" w:cs="Verdana"/>
                <w:sz w:val="20"/>
                <w:szCs w:val="20"/>
              </w:rPr>
              <w:t>The Committee Chairs reported back on the recent round of meetings.</w:t>
            </w:r>
          </w:p>
          <w:p w14:paraId="59B6E1E8" w14:textId="0E987E72" w:rsidR="00AD7402" w:rsidRPr="00DB2888" w:rsidRDefault="00AD7402" w:rsidP="00A86B0A">
            <w:pPr>
              <w:rPr>
                <w:rFonts w:ascii="Verdana" w:eastAsia="Verdana" w:hAnsi="Verdana" w:cs="Verdana"/>
                <w:b/>
                <w:bCs/>
                <w:sz w:val="12"/>
                <w:szCs w:val="12"/>
              </w:rPr>
            </w:pPr>
          </w:p>
        </w:tc>
      </w:tr>
      <w:tr w:rsidR="00893E59" w:rsidRPr="00E4490D" w14:paraId="6D006EDA" w14:textId="77777777" w:rsidTr="04F6E9DE">
        <w:trPr>
          <w:trHeight w:val="579"/>
        </w:trPr>
        <w:tc>
          <w:tcPr>
            <w:tcW w:w="832" w:type="dxa"/>
            <w:tcBorders>
              <w:top w:val="single" w:sz="4" w:space="0" w:color="auto"/>
              <w:left w:val="single" w:sz="4" w:space="0" w:color="auto"/>
              <w:bottom w:val="single" w:sz="4" w:space="0" w:color="auto"/>
              <w:right w:val="single" w:sz="4" w:space="0" w:color="auto"/>
            </w:tcBorders>
            <w:shd w:val="clear" w:color="auto" w:fill="FFFFFF" w:themeFill="background1"/>
          </w:tcPr>
          <w:p w14:paraId="16D66318" w14:textId="77777777" w:rsidR="00893E59" w:rsidRPr="00893E59" w:rsidRDefault="00893E59" w:rsidP="00893E59">
            <w:pPr>
              <w:ind w:left="425"/>
              <w:rPr>
                <w:b/>
                <w:bCs/>
                <w:sz w:val="20"/>
                <w:szCs w:val="20"/>
              </w:rPr>
            </w:pPr>
          </w:p>
        </w:tc>
        <w:tc>
          <w:tcPr>
            <w:tcW w:w="908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777AB4" w14:textId="24678B9A" w:rsidR="00893E59" w:rsidRPr="00E107B5" w:rsidRDefault="000A06A2" w:rsidP="00A86B0A">
            <w:pPr>
              <w:rPr>
                <w:rFonts w:ascii="Verdana" w:eastAsia="Verdana" w:hAnsi="Verdana" w:cs="Verdana"/>
                <w:b/>
                <w:bCs/>
                <w:sz w:val="20"/>
                <w:szCs w:val="20"/>
              </w:rPr>
            </w:pPr>
            <w:r w:rsidRPr="00E107B5">
              <w:rPr>
                <w:rFonts w:ascii="Verdana" w:eastAsia="Verdana" w:hAnsi="Verdana" w:cs="Verdana"/>
                <w:b/>
                <w:bCs/>
                <w:sz w:val="20"/>
                <w:szCs w:val="20"/>
              </w:rPr>
              <w:t>8</w:t>
            </w:r>
            <w:r w:rsidR="00893E59" w:rsidRPr="00E107B5">
              <w:rPr>
                <w:rFonts w:ascii="Verdana" w:eastAsia="Verdana" w:hAnsi="Verdana" w:cs="Verdana"/>
                <w:b/>
                <w:bCs/>
                <w:sz w:val="20"/>
                <w:szCs w:val="20"/>
              </w:rPr>
              <w:t>.</w:t>
            </w:r>
            <w:r w:rsidRPr="00E107B5">
              <w:rPr>
                <w:rFonts w:ascii="Verdana" w:eastAsia="Verdana" w:hAnsi="Verdana" w:cs="Verdana"/>
                <w:b/>
                <w:bCs/>
                <w:sz w:val="20"/>
                <w:szCs w:val="20"/>
              </w:rPr>
              <w:t>1</w:t>
            </w:r>
            <w:r w:rsidR="00893E59" w:rsidRPr="00E107B5">
              <w:rPr>
                <w:rFonts w:ascii="Verdana" w:eastAsia="Verdana" w:hAnsi="Verdana" w:cs="Verdana"/>
                <w:b/>
                <w:bCs/>
                <w:sz w:val="20"/>
                <w:szCs w:val="20"/>
              </w:rPr>
              <w:t xml:space="preserve"> </w:t>
            </w:r>
            <w:r w:rsidR="0059747C" w:rsidRPr="00E107B5">
              <w:rPr>
                <w:rFonts w:ascii="Verdana" w:eastAsia="Verdana" w:hAnsi="Verdana" w:cs="Verdana"/>
                <w:b/>
                <w:bCs/>
                <w:sz w:val="20"/>
                <w:szCs w:val="20"/>
              </w:rPr>
              <w:t>Finance and General Purposes Committee</w:t>
            </w:r>
          </w:p>
          <w:p w14:paraId="05F87922" w14:textId="77777777" w:rsidR="00423C26" w:rsidRPr="009B4451" w:rsidRDefault="00423C26" w:rsidP="00A86B0A">
            <w:pPr>
              <w:rPr>
                <w:rFonts w:ascii="Verdana" w:eastAsia="Verdana" w:hAnsi="Verdana" w:cs="Verdana"/>
                <w:b/>
                <w:bCs/>
                <w:sz w:val="12"/>
                <w:szCs w:val="12"/>
                <w:highlight w:val="yellow"/>
              </w:rPr>
            </w:pPr>
          </w:p>
          <w:p w14:paraId="5C0CBB12" w14:textId="77777777" w:rsidR="00DC6086" w:rsidRDefault="001E40AE" w:rsidP="00A86B0A">
            <w:pPr>
              <w:rPr>
                <w:rFonts w:ascii="Verdana" w:eastAsia="Verdana" w:hAnsi="Verdana" w:cs="Verdana"/>
                <w:sz w:val="20"/>
                <w:szCs w:val="20"/>
              </w:rPr>
            </w:pPr>
            <w:r>
              <w:rPr>
                <w:rFonts w:ascii="Verdana" w:eastAsia="Verdana" w:hAnsi="Verdana" w:cs="Verdana"/>
                <w:sz w:val="20"/>
                <w:szCs w:val="20"/>
              </w:rPr>
              <w:t xml:space="preserve">The Chair of the </w:t>
            </w:r>
            <w:r w:rsidR="00B62B6C">
              <w:rPr>
                <w:rFonts w:ascii="Verdana" w:eastAsia="Verdana" w:hAnsi="Verdana" w:cs="Verdana"/>
                <w:sz w:val="20"/>
                <w:szCs w:val="20"/>
              </w:rPr>
              <w:t xml:space="preserve">Finance and General Purposes </w:t>
            </w:r>
            <w:r>
              <w:rPr>
                <w:rFonts w:ascii="Verdana" w:eastAsia="Verdana" w:hAnsi="Verdana" w:cs="Verdana"/>
                <w:sz w:val="20"/>
                <w:szCs w:val="20"/>
              </w:rPr>
              <w:t xml:space="preserve">Committee </w:t>
            </w:r>
            <w:r w:rsidR="00B62B6C">
              <w:rPr>
                <w:rFonts w:ascii="Verdana" w:eastAsia="Verdana" w:hAnsi="Verdana" w:cs="Verdana"/>
                <w:sz w:val="20"/>
                <w:szCs w:val="20"/>
              </w:rPr>
              <w:t>informed Members that the Committee had met on 28 November 2024</w:t>
            </w:r>
            <w:r w:rsidR="006E0279">
              <w:rPr>
                <w:rFonts w:ascii="Verdana" w:eastAsia="Verdana" w:hAnsi="Verdana" w:cs="Verdana"/>
                <w:sz w:val="20"/>
                <w:szCs w:val="20"/>
              </w:rPr>
              <w:t xml:space="preserve"> and had considered the Financial S</w:t>
            </w:r>
            <w:r w:rsidR="001E5207">
              <w:rPr>
                <w:rFonts w:ascii="Verdana" w:eastAsia="Verdana" w:hAnsi="Verdana" w:cs="Verdana"/>
                <w:sz w:val="20"/>
                <w:szCs w:val="20"/>
              </w:rPr>
              <w:t xml:space="preserve">tatements, </w:t>
            </w:r>
            <w:r w:rsidR="00503A84">
              <w:rPr>
                <w:rFonts w:ascii="Verdana" w:eastAsia="Verdana" w:hAnsi="Verdana" w:cs="Verdana"/>
                <w:sz w:val="20"/>
                <w:szCs w:val="20"/>
              </w:rPr>
              <w:t xml:space="preserve">Quarterly Accounts and Cashflow, </w:t>
            </w:r>
            <w:r w:rsidR="00DC6086">
              <w:rPr>
                <w:rFonts w:ascii="Verdana" w:eastAsia="Verdana" w:hAnsi="Verdana" w:cs="Verdana"/>
                <w:sz w:val="20"/>
                <w:szCs w:val="20"/>
              </w:rPr>
              <w:t xml:space="preserve">and </w:t>
            </w:r>
            <w:r w:rsidR="00503A84">
              <w:rPr>
                <w:rFonts w:ascii="Verdana" w:eastAsia="Verdana" w:hAnsi="Verdana" w:cs="Verdana"/>
                <w:sz w:val="20"/>
                <w:szCs w:val="20"/>
              </w:rPr>
              <w:t xml:space="preserve">the Marketing and Health and Safety Annual Reports, </w:t>
            </w:r>
            <w:r w:rsidR="00DC6086">
              <w:rPr>
                <w:rFonts w:ascii="Verdana" w:eastAsia="Verdana" w:hAnsi="Verdana" w:cs="Verdana"/>
                <w:sz w:val="20"/>
                <w:szCs w:val="20"/>
              </w:rPr>
              <w:t>as well as receiving an update on procurement and the</w:t>
            </w:r>
            <w:r w:rsidR="001E5207">
              <w:rPr>
                <w:rFonts w:ascii="Verdana" w:eastAsia="Verdana" w:hAnsi="Verdana" w:cs="Verdana"/>
                <w:sz w:val="20"/>
                <w:szCs w:val="20"/>
              </w:rPr>
              <w:t xml:space="preserve"> cleaning contract. </w:t>
            </w:r>
          </w:p>
          <w:p w14:paraId="0486AD0B" w14:textId="77777777" w:rsidR="000B7E9A" w:rsidRPr="00E107B5" w:rsidRDefault="000B7E9A" w:rsidP="00A86B0A">
            <w:pPr>
              <w:rPr>
                <w:rFonts w:ascii="Verdana" w:eastAsia="Verdana" w:hAnsi="Verdana" w:cs="Verdana"/>
                <w:sz w:val="12"/>
                <w:szCs w:val="12"/>
              </w:rPr>
            </w:pPr>
          </w:p>
          <w:p w14:paraId="2007B1DD" w14:textId="1FF8A1B4" w:rsidR="000B7E9A" w:rsidRPr="00B87052" w:rsidRDefault="00345562" w:rsidP="00A86B0A">
            <w:pPr>
              <w:rPr>
                <w:rFonts w:ascii="Verdana" w:eastAsia="Verdana" w:hAnsi="Verdana" w:cs="Verdana"/>
                <w:b/>
                <w:bCs/>
                <w:sz w:val="20"/>
                <w:szCs w:val="20"/>
              </w:rPr>
            </w:pPr>
            <w:r w:rsidRPr="00B87052">
              <w:rPr>
                <w:rFonts w:ascii="Verdana" w:eastAsia="Verdana" w:hAnsi="Verdana" w:cs="Verdana"/>
                <w:b/>
                <w:bCs/>
                <w:sz w:val="20"/>
                <w:szCs w:val="20"/>
              </w:rPr>
              <w:t xml:space="preserve">8.1.1 </w:t>
            </w:r>
            <w:r w:rsidR="00F86B36" w:rsidRPr="00B87052">
              <w:rPr>
                <w:rFonts w:ascii="Verdana" w:eastAsia="Verdana" w:hAnsi="Verdana" w:cs="Verdana"/>
                <w:b/>
                <w:bCs/>
                <w:sz w:val="20"/>
                <w:szCs w:val="20"/>
              </w:rPr>
              <w:t>Modern Slavery Statement</w:t>
            </w:r>
          </w:p>
          <w:p w14:paraId="20348FCA" w14:textId="77777777" w:rsidR="00A2352A" w:rsidRPr="00E107B5" w:rsidRDefault="00A2352A" w:rsidP="00A86B0A">
            <w:pPr>
              <w:rPr>
                <w:rFonts w:ascii="Verdana" w:eastAsia="Verdana" w:hAnsi="Verdana" w:cs="Verdana"/>
                <w:sz w:val="12"/>
                <w:szCs w:val="12"/>
              </w:rPr>
            </w:pPr>
          </w:p>
          <w:p w14:paraId="5554CD70" w14:textId="77777777" w:rsidR="006C47B0" w:rsidRDefault="00C4191E" w:rsidP="00A86B0A">
            <w:pPr>
              <w:rPr>
                <w:rFonts w:ascii="Verdana" w:eastAsia="Verdana" w:hAnsi="Verdana" w:cs="Verdana"/>
                <w:sz w:val="20"/>
                <w:szCs w:val="20"/>
              </w:rPr>
            </w:pPr>
            <w:r>
              <w:rPr>
                <w:rFonts w:ascii="Verdana" w:eastAsia="Verdana" w:hAnsi="Verdana" w:cs="Verdana"/>
                <w:sz w:val="20"/>
                <w:szCs w:val="20"/>
              </w:rPr>
              <w:lastRenderedPageBreak/>
              <w:t>The</w:t>
            </w:r>
            <w:r w:rsidR="00276197">
              <w:rPr>
                <w:rFonts w:ascii="Verdana" w:eastAsia="Verdana" w:hAnsi="Verdana" w:cs="Verdana"/>
                <w:sz w:val="20"/>
                <w:szCs w:val="20"/>
              </w:rPr>
              <w:t xml:space="preserve"> Chair of the Committee explained that the</w:t>
            </w:r>
            <w:r>
              <w:rPr>
                <w:rFonts w:ascii="Verdana" w:eastAsia="Verdana" w:hAnsi="Verdana" w:cs="Verdana"/>
                <w:sz w:val="20"/>
                <w:szCs w:val="20"/>
              </w:rPr>
              <w:t xml:space="preserve"> Modern Slavery Statement</w:t>
            </w:r>
            <w:r w:rsidR="00276197">
              <w:rPr>
                <w:rFonts w:ascii="Verdana" w:eastAsia="Verdana" w:hAnsi="Verdana" w:cs="Verdana"/>
                <w:sz w:val="20"/>
                <w:szCs w:val="20"/>
              </w:rPr>
              <w:t xml:space="preserve"> was embedded into procurement processes and was </w:t>
            </w:r>
            <w:r w:rsidR="0036266A">
              <w:rPr>
                <w:rFonts w:ascii="Verdana" w:eastAsia="Verdana" w:hAnsi="Verdana" w:cs="Verdana"/>
                <w:sz w:val="20"/>
                <w:szCs w:val="20"/>
              </w:rPr>
              <w:t>approved annually</w:t>
            </w:r>
            <w:r w:rsidR="000A5A03">
              <w:rPr>
                <w:rFonts w:ascii="Verdana" w:eastAsia="Verdana" w:hAnsi="Verdana" w:cs="Verdana"/>
                <w:sz w:val="20"/>
                <w:szCs w:val="20"/>
              </w:rPr>
              <w:t xml:space="preserve"> as required by the Modern Slavery Act 2015</w:t>
            </w:r>
            <w:r w:rsidR="0036266A">
              <w:rPr>
                <w:rFonts w:ascii="Verdana" w:eastAsia="Verdana" w:hAnsi="Verdana" w:cs="Verdana"/>
                <w:sz w:val="20"/>
                <w:szCs w:val="20"/>
              </w:rPr>
              <w:t>.</w:t>
            </w:r>
            <w:r w:rsidR="006C47B0">
              <w:rPr>
                <w:rFonts w:ascii="Verdana" w:eastAsia="Verdana" w:hAnsi="Verdana" w:cs="Verdana"/>
                <w:sz w:val="20"/>
                <w:szCs w:val="20"/>
              </w:rPr>
              <w:t xml:space="preserve">  </w:t>
            </w:r>
          </w:p>
          <w:p w14:paraId="69F88F0A" w14:textId="77777777" w:rsidR="006C47B0" w:rsidRPr="00E107B5" w:rsidRDefault="006C47B0" w:rsidP="00A86B0A">
            <w:pPr>
              <w:rPr>
                <w:rFonts w:ascii="Verdana" w:eastAsia="Verdana" w:hAnsi="Verdana" w:cs="Verdana"/>
                <w:sz w:val="12"/>
                <w:szCs w:val="12"/>
              </w:rPr>
            </w:pPr>
          </w:p>
          <w:p w14:paraId="578481FB" w14:textId="2DA9FC34" w:rsidR="006C47B0" w:rsidRPr="00FE3D1D" w:rsidRDefault="006C47B0" w:rsidP="00A86B0A">
            <w:pPr>
              <w:rPr>
                <w:rFonts w:ascii="Verdana" w:eastAsia="Verdana" w:hAnsi="Verdana" w:cs="Verdana"/>
                <w:b/>
                <w:bCs/>
                <w:sz w:val="20"/>
                <w:szCs w:val="20"/>
              </w:rPr>
            </w:pPr>
            <w:r w:rsidRPr="00FE3D1D">
              <w:rPr>
                <w:rFonts w:ascii="Verdana" w:eastAsia="Verdana" w:hAnsi="Verdana" w:cs="Verdana"/>
                <w:b/>
                <w:bCs/>
                <w:sz w:val="20"/>
                <w:szCs w:val="20"/>
              </w:rPr>
              <w:t xml:space="preserve">ACTION: BSix to be added to </w:t>
            </w:r>
            <w:r w:rsidR="00FE3D1D" w:rsidRPr="00FE3D1D">
              <w:rPr>
                <w:rFonts w:ascii="Verdana" w:eastAsia="Verdana" w:hAnsi="Verdana" w:cs="Verdana"/>
                <w:b/>
                <w:bCs/>
                <w:sz w:val="20"/>
                <w:szCs w:val="20"/>
              </w:rPr>
              <w:t>paragraph 3.</w:t>
            </w:r>
          </w:p>
          <w:p w14:paraId="1140472F" w14:textId="77777777" w:rsidR="006C47B0" w:rsidRPr="00E107B5" w:rsidRDefault="006C47B0" w:rsidP="00A86B0A">
            <w:pPr>
              <w:rPr>
                <w:rFonts w:ascii="Verdana" w:eastAsia="Verdana" w:hAnsi="Verdana" w:cs="Verdana"/>
                <w:b/>
                <w:bCs/>
                <w:sz w:val="12"/>
                <w:szCs w:val="12"/>
              </w:rPr>
            </w:pPr>
          </w:p>
          <w:p w14:paraId="3CFAAF03" w14:textId="77777777" w:rsidR="004730F7" w:rsidRDefault="006C47B0" w:rsidP="00E107B5">
            <w:pPr>
              <w:rPr>
                <w:rFonts w:ascii="Verdana" w:eastAsia="Verdana" w:hAnsi="Verdana" w:cs="Verdana"/>
                <w:b/>
                <w:bCs/>
                <w:sz w:val="20"/>
                <w:szCs w:val="20"/>
              </w:rPr>
            </w:pPr>
            <w:r w:rsidRPr="00FE3D1D">
              <w:rPr>
                <w:rFonts w:ascii="Verdana" w:eastAsia="Verdana" w:hAnsi="Verdana" w:cs="Verdana"/>
                <w:b/>
                <w:bCs/>
                <w:sz w:val="20"/>
                <w:szCs w:val="20"/>
              </w:rPr>
              <w:t>RESOLVED:</w:t>
            </w:r>
            <w:r w:rsidR="00FE3D1D" w:rsidRPr="00FE3D1D">
              <w:rPr>
                <w:rFonts w:ascii="Verdana" w:eastAsia="Verdana" w:hAnsi="Verdana" w:cs="Verdana"/>
                <w:b/>
                <w:bCs/>
                <w:sz w:val="20"/>
                <w:szCs w:val="20"/>
              </w:rPr>
              <w:t xml:space="preserve"> Subject to the amendment above, the Corporation APPROVED the Modern Slavery Statement. </w:t>
            </w:r>
            <w:r w:rsidRPr="00FE3D1D">
              <w:rPr>
                <w:rFonts w:ascii="Verdana" w:eastAsia="Verdana" w:hAnsi="Verdana" w:cs="Verdana"/>
                <w:b/>
                <w:bCs/>
                <w:sz w:val="20"/>
                <w:szCs w:val="20"/>
              </w:rPr>
              <w:t xml:space="preserve"> </w:t>
            </w:r>
            <w:r w:rsidR="000A5A03" w:rsidRPr="00FE3D1D">
              <w:rPr>
                <w:rFonts w:ascii="Verdana" w:eastAsia="Verdana" w:hAnsi="Verdana" w:cs="Verdana"/>
                <w:b/>
                <w:bCs/>
                <w:sz w:val="20"/>
                <w:szCs w:val="20"/>
              </w:rPr>
              <w:t xml:space="preserve"> </w:t>
            </w:r>
            <w:r w:rsidR="0036266A" w:rsidRPr="00FE3D1D">
              <w:rPr>
                <w:rFonts w:ascii="Verdana" w:eastAsia="Verdana" w:hAnsi="Verdana" w:cs="Verdana"/>
                <w:b/>
                <w:bCs/>
                <w:sz w:val="20"/>
                <w:szCs w:val="20"/>
              </w:rPr>
              <w:t xml:space="preserve"> </w:t>
            </w:r>
            <w:r w:rsidR="00C4191E" w:rsidRPr="00FE3D1D">
              <w:rPr>
                <w:rFonts w:ascii="Verdana" w:eastAsia="Verdana" w:hAnsi="Verdana" w:cs="Verdana"/>
                <w:b/>
                <w:bCs/>
                <w:sz w:val="20"/>
                <w:szCs w:val="20"/>
              </w:rPr>
              <w:t xml:space="preserve"> </w:t>
            </w:r>
          </w:p>
          <w:p w14:paraId="39A43E8D" w14:textId="33E395E8" w:rsidR="00E107B5" w:rsidRPr="00E107B5" w:rsidRDefault="00E107B5" w:rsidP="00E107B5">
            <w:pPr>
              <w:rPr>
                <w:rFonts w:ascii="Verdana" w:eastAsia="Verdana" w:hAnsi="Verdana" w:cs="Verdana"/>
                <w:sz w:val="12"/>
                <w:szCs w:val="12"/>
                <w:highlight w:val="yellow"/>
              </w:rPr>
            </w:pPr>
          </w:p>
        </w:tc>
      </w:tr>
      <w:tr w:rsidR="002958FC" w:rsidRPr="00E4490D" w14:paraId="3E20278E" w14:textId="77777777" w:rsidTr="04F6E9DE">
        <w:trPr>
          <w:trHeight w:val="579"/>
        </w:trPr>
        <w:tc>
          <w:tcPr>
            <w:tcW w:w="832" w:type="dxa"/>
            <w:tcBorders>
              <w:top w:val="single" w:sz="4" w:space="0" w:color="auto"/>
              <w:left w:val="single" w:sz="4" w:space="0" w:color="auto"/>
              <w:bottom w:val="single" w:sz="4" w:space="0" w:color="auto"/>
              <w:right w:val="single" w:sz="4" w:space="0" w:color="auto"/>
            </w:tcBorders>
            <w:shd w:val="clear" w:color="auto" w:fill="FFFFFF" w:themeFill="background1"/>
          </w:tcPr>
          <w:p w14:paraId="2EAA818C" w14:textId="77777777" w:rsidR="002958FC" w:rsidRPr="00893E59" w:rsidRDefault="002958FC" w:rsidP="00893E59">
            <w:pPr>
              <w:ind w:left="425"/>
              <w:rPr>
                <w:b/>
                <w:bCs/>
                <w:sz w:val="20"/>
                <w:szCs w:val="20"/>
              </w:rPr>
            </w:pPr>
          </w:p>
        </w:tc>
        <w:tc>
          <w:tcPr>
            <w:tcW w:w="908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11C9DED" w14:textId="03914366" w:rsidR="002958FC" w:rsidRDefault="000A06A2" w:rsidP="00A86B0A">
            <w:pPr>
              <w:rPr>
                <w:rFonts w:ascii="Verdana" w:eastAsia="Verdana" w:hAnsi="Verdana" w:cs="Verdana"/>
                <w:b/>
                <w:bCs/>
                <w:sz w:val="20"/>
                <w:szCs w:val="20"/>
              </w:rPr>
            </w:pPr>
            <w:r w:rsidRPr="00E34C2A">
              <w:rPr>
                <w:rFonts w:ascii="Verdana" w:eastAsia="Verdana" w:hAnsi="Verdana" w:cs="Verdana"/>
                <w:b/>
                <w:bCs/>
                <w:sz w:val="20"/>
                <w:szCs w:val="20"/>
              </w:rPr>
              <w:t>8</w:t>
            </w:r>
            <w:r w:rsidR="002958FC" w:rsidRPr="00E34C2A">
              <w:rPr>
                <w:rFonts w:ascii="Verdana" w:eastAsia="Verdana" w:hAnsi="Verdana" w:cs="Verdana"/>
                <w:b/>
                <w:bCs/>
                <w:sz w:val="20"/>
                <w:szCs w:val="20"/>
              </w:rPr>
              <w:t>.2 Audit Committee</w:t>
            </w:r>
          </w:p>
          <w:p w14:paraId="5C9D23C4" w14:textId="77777777" w:rsidR="0040460F" w:rsidRPr="00E34C2A" w:rsidRDefault="0040460F" w:rsidP="00A86B0A">
            <w:pPr>
              <w:rPr>
                <w:rFonts w:ascii="Verdana" w:eastAsia="Verdana" w:hAnsi="Verdana" w:cs="Verdana"/>
                <w:b/>
                <w:bCs/>
                <w:sz w:val="12"/>
                <w:szCs w:val="12"/>
              </w:rPr>
            </w:pPr>
          </w:p>
          <w:p w14:paraId="0A02EF78" w14:textId="3DCB50BD" w:rsidR="00460A15" w:rsidRPr="00E34C2A" w:rsidRDefault="00D90D62" w:rsidP="00A86B0A">
            <w:r>
              <w:rPr>
                <w:rFonts w:ascii="Verdana" w:eastAsia="Verdana" w:hAnsi="Verdana" w:cs="Verdana"/>
                <w:sz w:val="20"/>
                <w:szCs w:val="20"/>
              </w:rPr>
              <w:t xml:space="preserve">The External Auditor, </w:t>
            </w:r>
            <w:r w:rsidR="002958FC" w:rsidRPr="002958FC">
              <w:rPr>
                <w:rFonts w:ascii="Verdana" w:eastAsia="Verdana" w:hAnsi="Verdana" w:cs="Verdana"/>
                <w:sz w:val="20"/>
                <w:szCs w:val="20"/>
              </w:rPr>
              <w:t>Katherine Patel</w:t>
            </w:r>
            <w:r w:rsidR="00E13FCC">
              <w:rPr>
                <w:rFonts w:ascii="Verdana" w:eastAsia="Verdana" w:hAnsi="Verdana" w:cs="Verdana"/>
                <w:sz w:val="20"/>
                <w:szCs w:val="20"/>
              </w:rPr>
              <w:t xml:space="preserve">, </w:t>
            </w:r>
            <w:r w:rsidR="002958FC" w:rsidRPr="002958FC">
              <w:rPr>
                <w:rFonts w:ascii="Verdana" w:eastAsia="Verdana" w:hAnsi="Verdana" w:cs="Verdana"/>
                <w:sz w:val="20"/>
                <w:szCs w:val="20"/>
              </w:rPr>
              <w:t>joined the meeting</w:t>
            </w:r>
            <w:r w:rsidR="00FB7922">
              <w:rPr>
                <w:rFonts w:ascii="Verdana" w:eastAsia="Verdana" w:hAnsi="Verdana" w:cs="Verdana"/>
                <w:sz w:val="20"/>
                <w:szCs w:val="20"/>
              </w:rPr>
              <w:t xml:space="preserve"> for this item</w:t>
            </w:r>
            <w:r w:rsidR="00460A15">
              <w:rPr>
                <w:rFonts w:ascii="Verdana" w:eastAsia="Verdana" w:hAnsi="Verdana" w:cs="Verdana"/>
                <w:sz w:val="20"/>
                <w:szCs w:val="20"/>
              </w:rPr>
              <w:t>.</w:t>
            </w:r>
          </w:p>
          <w:p w14:paraId="5DAA3EC9" w14:textId="77777777" w:rsidR="00460A15" w:rsidRPr="00E34C2A" w:rsidRDefault="00460A15" w:rsidP="00A86B0A">
            <w:pPr>
              <w:rPr>
                <w:rFonts w:ascii="Verdana" w:eastAsia="Verdana" w:hAnsi="Verdana" w:cs="Verdana"/>
                <w:sz w:val="12"/>
                <w:szCs w:val="12"/>
              </w:rPr>
            </w:pPr>
          </w:p>
          <w:p w14:paraId="6CC5159A" w14:textId="2F8BCE62" w:rsidR="00CE2455" w:rsidRDefault="00460A15" w:rsidP="00A86B0A">
            <w:pPr>
              <w:rPr>
                <w:rFonts w:ascii="Verdana" w:eastAsia="Verdana" w:hAnsi="Verdana" w:cs="Verdana"/>
                <w:sz w:val="20"/>
                <w:szCs w:val="20"/>
              </w:rPr>
            </w:pPr>
            <w:r>
              <w:rPr>
                <w:rFonts w:ascii="Verdana" w:eastAsia="Verdana" w:hAnsi="Verdana" w:cs="Verdana"/>
                <w:sz w:val="20"/>
                <w:szCs w:val="20"/>
              </w:rPr>
              <w:t>The Chair of the Audit Committee informed Members that the Committee had met on 3 December 2024</w:t>
            </w:r>
            <w:r w:rsidR="00CE2455">
              <w:rPr>
                <w:rFonts w:ascii="Verdana" w:eastAsia="Verdana" w:hAnsi="Verdana" w:cs="Verdana"/>
                <w:sz w:val="20"/>
                <w:szCs w:val="20"/>
              </w:rPr>
              <w:t xml:space="preserve">. </w:t>
            </w:r>
            <w:r w:rsidR="00D06805">
              <w:rPr>
                <w:rFonts w:ascii="Verdana" w:eastAsia="Verdana" w:hAnsi="Verdana" w:cs="Verdana"/>
                <w:sz w:val="20"/>
                <w:szCs w:val="20"/>
              </w:rPr>
              <w:t>In addition to the annual report of the Committee and the Management and Post-Audit report</w:t>
            </w:r>
            <w:r w:rsidR="00686F5A">
              <w:rPr>
                <w:rFonts w:ascii="Verdana" w:eastAsia="Verdana" w:hAnsi="Verdana" w:cs="Verdana"/>
                <w:sz w:val="20"/>
                <w:szCs w:val="20"/>
              </w:rPr>
              <w:t>s</w:t>
            </w:r>
            <w:r w:rsidR="00D06805">
              <w:rPr>
                <w:rFonts w:ascii="Verdana" w:eastAsia="Verdana" w:hAnsi="Verdana" w:cs="Verdana"/>
                <w:sz w:val="20"/>
                <w:szCs w:val="20"/>
              </w:rPr>
              <w:t xml:space="preserve">, the Committee </w:t>
            </w:r>
            <w:r w:rsidR="007C27E4">
              <w:rPr>
                <w:rFonts w:ascii="Verdana" w:eastAsia="Verdana" w:hAnsi="Verdana" w:cs="Verdana"/>
                <w:sz w:val="20"/>
                <w:szCs w:val="20"/>
              </w:rPr>
              <w:t xml:space="preserve">had considered the Risk Register and agreed some changes to the format. </w:t>
            </w:r>
            <w:r w:rsidR="00AD5210">
              <w:rPr>
                <w:rFonts w:ascii="Verdana" w:eastAsia="Verdana" w:hAnsi="Verdana" w:cs="Verdana"/>
                <w:sz w:val="20"/>
                <w:szCs w:val="20"/>
              </w:rPr>
              <w:t xml:space="preserve">No instances of fraud had been reported to the Committee. </w:t>
            </w:r>
          </w:p>
          <w:p w14:paraId="62369DA4" w14:textId="77777777" w:rsidR="00CE2455" w:rsidRPr="00E34C2A" w:rsidRDefault="00CE2455" w:rsidP="00A86B0A">
            <w:pPr>
              <w:rPr>
                <w:rFonts w:ascii="Verdana" w:eastAsia="Verdana" w:hAnsi="Verdana" w:cs="Verdana"/>
                <w:sz w:val="12"/>
                <w:szCs w:val="12"/>
              </w:rPr>
            </w:pPr>
          </w:p>
          <w:p w14:paraId="17BC17E6" w14:textId="6B4A877E" w:rsidR="00CE2455" w:rsidRDefault="009E570E" w:rsidP="00A86B0A">
            <w:pPr>
              <w:rPr>
                <w:rFonts w:ascii="Verdana" w:eastAsia="Verdana" w:hAnsi="Verdana" w:cs="Verdana"/>
                <w:sz w:val="20"/>
                <w:szCs w:val="20"/>
              </w:rPr>
            </w:pPr>
            <w:r>
              <w:rPr>
                <w:rFonts w:ascii="Verdana" w:eastAsia="Verdana" w:hAnsi="Verdana" w:cs="Verdana"/>
                <w:sz w:val="20"/>
                <w:szCs w:val="20"/>
              </w:rPr>
              <w:t xml:space="preserve">It was noted that the BSix Financial Statements and post-audit report had been discussed in draft </w:t>
            </w:r>
            <w:r w:rsidR="00B03B3A">
              <w:rPr>
                <w:rFonts w:ascii="Verdana" w:eastAsia="Verdana" w:hAnsi="Verdana" w:cs="Verdana"/>
                <w:sz w:val="20"/>
                <w:szCs w:val="20"/>
              </w:rPr>
              <w:t xml:space="preserve">but was not yet ready for the auditors to finalise the audit.  The DfE would be advised.  </w:t>
            </w:r>
            <w:r w:rsidR="00327474">
              <w:rPr>
                <w:rFonts w:ascii="Verdana" w:eastAsia="Verdana" w:hAnsi="Verdana" w:cs="Verdana"/>
                <w:sz w:val="20"/>
                <w:szCs w:val="20"/>
              </w:rPr>
              <w:t xml:space="preserve"> </w:t>
            </w:r>
          </w:p>
          <w:p w14:paraId="26D3B4B5" w14:textId="77777777" w:rsidR="00CE2455" w:rsidRPr="00E34C2A" w:rsidRDefault="00CE2455" w:rsidP="00A86B0A">
            <w:pPr>
              <w:rPr>
                <w:rFonts w:ascii="Verdana" w:eastAsia="Verdana" w:hAnsi="Verdana" w:cs="Verdana"/>
                <w:sz w:val="12"/>
                <w:szCs w:val="12"/>
              </w:rPr>
            </w:pPr>
          </w:p>
          <w:p w14:paraId="07D14EF2" w14:textId="77777777" w:rsidR="00451851" w:rsidRPr="00CB0793" w:rsidRDefault="00CE2455" w:rsidP="00A86B0A">
            <w:pPr>
              <w:rPr>
                <w:rFonts w:ascii="Verdana" w:eastAsia="Verdana" w:hAnsi="Verdana" w:cs="Verdana"/>
                <w:b/>
                <w:bCs/>
                <w:sz w:val="20"/>
                <w:szCs w:val="20"/>
              </w:rPr>
            </w:pPr>
            <w:r w:rsidRPr="00CB0793">
              <w:rPr>
                <w:rFonts w:ascii="Verdana" w:eastAsia="Verdana" w:hAnsi="Verdana" w:cs="Verdana"/>
                <w:b/>
                <w:bCs/>
                <w:sz w:val="20"/>
                <w:szCs w:val="20"/>
              </w:rPr>
              <w:t xml:space="preserve">8.2.1 Annual Report of the Audit Committee </w:t>
            </w:r>
          </w:p>
          <w:p w14:paraId="1DC09863" w14:textId="77777777" w:rsidR="00451851" w:rsidRPr="00E34C2A" w:rsidRDefault="00451851" w:rsidP="00A86B0A">
            <w:pPr>
              <w:rPr>
                <w:rFonts w:ascii="Verdana" w:eastAsia="Verdana" w:hAnsi="Verdana" w:cs="Verdana"/>
                <w:sz w:val="12"/>
                <w:szCs w:val="12"/>
              </w:rPr>
            </w:pPr>
          </w:p>
          <w:p w14:paraId="41D7C04A" w14:textId="32C6F5A7" w:rsidR="00E53102" w:rsidRDefault="00451851" w:rsidP="00A86B0A">
            <w:pPr>
              <w:rPr>
                <w:rFonts w:ascii="Verdana" w:eastAsia="Verdana" w:hAnsi="Verdana" w:cs="Verdana"/>
                <w:sz w:val="20"/>
                <w:szCs w:val="20"/>
              </w:rPr>
            </w:pPr>
            <w:r>
              <w:rPr>
                <w:rFonts w:ascii="Verdana" w:eastAsia="Verdana" w:hAnsi="Verdana" w:cs="Verdana"/>
                <w:sz w:val="20"/>
                <w:szCs w:val="20"/>
              </w:rPr>
              <w:t xml:space="preserve">The Chair </w:t>
            </w:r>
            <w:r w:rsidR="006B45A2">
              <w:rPr>
                <w:rFonts w:ascii="Verdana" w:eastAsia="Verdana" w:hAnsi="Verdana" w:cs="Verdana"/>
                <w:sz w:val="20"/>
                <w:szCs w:val="20"/>
              </w:rPr>
              <w:t>confirmed that the Committee had agreed the annual report</w:t>
            </w:r>
            <w:r w:rsidR="00107711">
              <w:rPr>
                <w:rFonts w:ascii="Verdana" w:eastAsia="Verdana" w:hAnsi="Verdana" w:cs="Verdana"/>
                <w:sz w:val="20"/>
                <w:szCs w:val="20"/>
              </w:rPr>
              <w:t xml:space="preserve"> and </w:t>
            </w:r>
            <w:r w:rsidR="00931A78">
              <w:rPr>
                <w:rFonts w:ascii="Verdana" w:eastAsia="Verdana" w:hAnsi="Verdana" w:cs="Verdana"/>
                <w:sz w:val="20"/>
                <w:szCs w:val="20"/>
              </w:rPr>
              <w:t xml:space="preserve">could give assurance to the Corporation that the College had an adequate and effective framework for governance, risk management and control, and processes for the effective and efficient use of resources, the solvency of the institution and safeguarding of its assets. </w:t>
            </w:r>
            <w:r w:rsidR="00CB0793">
              <w:rPr>
                <w:rFonts w:ascii="Verdana" w:eastAsia="Verdana" w:hAnsi="Verdana" w:cs="Verdana"/>
                <w:sz w:val="20"/>
                <w:szCs w:val="20"/>
              </w:rPr>
              <w:t xml:space="preserve">The annual report would be published on the NCC website. </w:t>
            </w:r>
          </w:p>
          <w:p w14:paraId="3889FE72" w14:textId="77777777" w:rsidR="00E53102" w:rsidRPr="00E34C2A" w:rsidRDefault="00E53102" w:rsidP="00A86B0A">
            <w:pPr>
              <w:rPr>
                <w:rFonts w:ascii="Verdana" w:eastAsia="Verdana" w:hAnsi="Verdana" w:cs="Verdana"/>
                <w:sz w:val="12"/>
                <w:szCs w:val="12"/>
              </w:rPr>
            </w:pPr>
          </w:p>
          <w:p w14:paraId="6120716F" w14:textId="73D9F11C" w:rsidR="002958FC" w:rsidRDefault="00E53102" w:rsidP="00A86B0A">
            <w:pPr>
              <w:rPr>
                <w:rFonts w:ascii="Verdana" w:eastAsia="Verdana" w:hAnsi="Verdana" w:cs="Verdana"/>
                <w:b/>
                <w:bCs/>
                <w:sz w:val="20"/>
                <w:szCs w:val="20"/>
              </w:rPr>
            </w:pPr>
            <w:r w:rsidRPr="00CB0793">
              <w:rPr>
                <w:rFonts w:ascii="Verdana" w:eastAsia="Verdana" w:hAnsi="Verdana" w:cs="Verdana"/>
                <w:b/>
                <w:bCs/>
                <w:sz w:val="20"/>
                <w:szCs w:val="20"/>
              </w:rPr>
              <w:t xml:space="preserve">RESOLVED: The Corporation APPROVED the annual report of the Audit Committee for 2023-24. </w:t>
            </w:r>
            <w:r w:rsidR="00931A78" w:rsidRPr="00CB0793">
              <w:rPr>
                <w:rFonts w:ascii="Verdana" w:eastAsia="Verdana" w:hAnsi="Verdana" w:cs="Verdana"/>
                <w:b/>
                <w:bCs/>
                <w:sz w:val="20"/>
                <w:szCs w:val="20"/>
              </w:rPr>
              <w:t xml:space="preserve"> </w:t>
            </w:r>
            <w:r w:rsidR="006B45A2" w:rsidRPr="00CB0793">
              <w:rPr>
                <w:rFonts w:ascii="Verdana" w:eastAsia="Verdana" w:hAnsi="Verdana" w:cs="Verdana"/>
                <w:b/>
                <w:bCs/>
                <w:sz w:val="20"/>
                <w:szCs w:val="20"/>
              </w:rPr>
              <w:t xml:space="preserve"> </w:t>
            </w:r>
            <w:r w:rsidR="006E694C" w:rsidRPr="00CB0793">
              <w:rPr>
                <w:rFonts w:ascii="Verdana" w:eastAsia="Verdana" w:hAnsi="Verdana" w:cs="Verdana"/>
                <w:b/>
                <w:bCs/>
                <w:sz w:val="20"/>
                <w:szCs w:val="20"/>
              </w:rPr>
              <w:t xml:space="preserve"> </w:t>
            </w:r>
          </w:p>
          <w:p w14:paraId="2F131DAC" w14:textId="77777777" w:rsidR="005360D4" w:rsidRPr="00E34C2A" w:rsidRDefault="005360D4" w:rsidP="00A86B0A">
            <w:pPr>
              <w:rPr>
                <w:rFonts w:ascii="Verdana" w:eastAsia="Verdana" w:hAnsi="Verdana" w:cs="Verdana"/>
                <w:b/>
                <w:bCs/>
                <w:sz w:val="12"/>
                <w:szCs w:val="12"/>
              </w:rPr>
            </w:pPr>
          </w:p>
          <w:p w14:paraId="6649C97B" w14:textId="3DFCFEF8" w:rsidR="005360D4" w:rsidRDefault="005360D4" w:rsidP="00A86B0A">
            <w:pPr>
              <w:rPr>
                <w:rFonts w:ascii="Verdana" w:eastAsia="Verdana" w:hAnsi="Verdana" w:cs="Verdana"/>
                <w:b/>
                <w:bCs/>
                <w:sz w:val="20"/>
                <w:szCs w:val="20"/>
              </w:rPr>
            </w:pPr>
            <w:r>
              <w:rPr>
                <w:rFonts w:ascii="Verdana" w:eastAsia="Verdana" w:hAnsi="Verdana" w:cs="Verdana"/>
                <w:b/>
                <w:bCs/>
                <w:sz w:val="20"/>
                <w:szCs w:val="20"/>
              </w:rPr>
              <w:t xml:space="preserve">8.2.2 </w:t>
            </w:r>
            <w:r w:rsidR="000B32C2">
              <w:rPr>
                <w:rFonts w:ascii="Verdana" w:eastAsia="Verdana" w:hAnsi="Verdana" w:cs="Verdana"/>
                <w:b/>
                <w:bCs/>
                <w:sz w:val="20"/>
                <w:szCs w:val="20"/>
              </w:rPr>
              <w:t>Financial Statements for the year ended 31 July 2024; Management and Regularity Audit Report; Auditors Letter of Representation</w:t>
            </w:r>
          </w:p>
          <w:p w14:paraId="5C5C19FD" w14:textId="77777777" w:rsidR="000B32C2" w:rsidRPr="00E34C2A" w:rsidRDefault="000B32C2" w:rsidP="00A86B0A">
            <w:pPr>
              <w:rPr>
                <w:rFonts w:ascii="Verdana" w:eastAsia="Verdana" w:hAnsi="Verdana" w:cs="Verdana"/>
                <w:b/>
                <w:bCs/>
                <w:sz w:val="12"/>
                <w:szCs w:val="12"/>
              </w:rPr>
            </w:pPr>
          </w:p>
          <w:p w14:paraId="2B447283" w14:textId="3ACB716A" w:rsidR="006E61DB" w:rsidRDefault="00F364DE" w:rsidP="00A86B0A">
            <w:pPr>
              <w:rPr>
                <w:rFonts w:ascii="Verdana" w:eastAsia="Verdana" w:hAnsi="Verdana" w:cs="Verdana"/>
                <w:sz w:val="20"/>
                <w:szCs w:val="20"/>
              </w:rPr>
            </w:pPr>
            <w:r>
              <w:rPr>
                <w:rFonts w:ascii="Verdana" w:eastAsia="Verdana" w:hAnsi="Verdana" w:cs="Verdana"/>
                <w:sz w:val="20"/>
                <w:szCs w:val="20"/>
              </w:rPr>
              <w:t xml:space="preserve">The </w:t>
            </w:r>
            <w:r w:rsidR="00A6113B">
              <w:rPr>
                <w:rFonts w:ascii="Verdana" w:eastAsia="Verdana" w:hAnsi="Verdana" w:cs="Verdana"/>
                <w:sz w:val="20"/>
                <w:szCs w:val="20"/>
              </w:rPr>
              <w:t>External Auditor</w:t>
            </w:r>
            <w:r w:rsidR="006F1C7E">
              <w:rPr>
                <w:rFonts w:ascii="Verdana" w:eastAsia="Verdana" w:hAnsi="Verdana" w:cs="Verdana"/>
                <w:sz w:val="20"/>
                <w:szCs w:val="20"/>
              </w:rPr>
              <w:t xml:space="preserve"> confirmed that there were no material items which had not been </w:t>
            </w:r>
            <w:r w:rsidR="00AE2415">
              <w:rPr>
                <w:rFonts w:ascii="Verdana" w:eastAsia="Verdana" w:hAnsi="Verdana" w:cs="Verdana"/>
                <w:sz w:val="20"/>
                <w:szCs w:val="20"/>
              </w:rPr>
              <w:t xml:space="preserve">reflected by the College and that the accounts </w:t>
            </w:r>
            <w:r w:rsidR="00AB77C4">
              <w:rPr>
                <w:rFonts w:ascii="Verdana" w:eastAsia="Verdana" w:hAnsi="Verdana" w:cs="Verdana"/>
                <w:sz w:val="20"/>
                <w:szCs w:val="20"/>
              </w:rPr>
              <w:t xml:space="preserve">for NCC and the Oxford Language School </w:t>
            </w:r>
            <w:r w:rsidR="00AE2415">
              <w:rPr>
                <w:rFonts w:ascii="Verdana" w:eastAsia="Verdana" w:hAnsi="Verdana" w:cs="Verdana"/>
                <w:sz w:val="20"/>
                <w:szCs w:val="20"/>
              </w:rPr>
              <w:t>were clean</w:t>
            </w:r>
            <w:r w:rsidR="00AB77C4">
              <w:rPr>
                <w:rFonts w:ascii="Verdana" w:eastAsia="Verdana" w:hAnsi="Verdana" w:cs="Verdana"/>
                <w:sz w:val="20"/>
                <w:szCs w:val="20"/>
              </w:rPr>
              <w:t xml:space="preserve"> and unqualified with no major issues</w:t>
            </w:r>
            <w:r w:rsidR="00AE2415">
              <w:rPr>
                <w:rFonts w:ascii="Verdana" w:eastAsia="Verdana" w:hAnsi="Verdana" w:cs="Verdana"/>
                <w:sz w:val="20"/>
                <w:szCs w:val="20"/>
              </w:rPr>
              <w:t>.</w:t>
            </w:r>
            <w:r w:rsidR="00AB77C4">
              <w:rPr>
                <w:rFonts w:ascii="Verdana" w:eastAsia="Verdana" w:hAnsi="Verdana" w:cs="Verdana"/>
                <w:sz w:val="20"/>
                <w:szCs w:val="20"/>
              </w:rPr>
              <w:t xml:space="preserve"> Financial performance was outstanding and the College had a </w:t>
            </w:r>
            <w:r w:rsidR="002D12C6">
              <w:rPr>
                <w:rFonts w:ascii="Verdana" w:eastAsia="Verdana" w:hAnsi="Verdana" w:cs="Verdana"/>
                <w:sz w:val="20"/>
                <w:szCs w:val="20"/>
              </w:rPr>
              <w:t xml:space="preserve">£2m surplus. It was </w:t>
            </w:r>
            <w:r w:rsidR="00A6113B">
              <w:rPr>
                <w:rFonts w:ascii="Verdana" w:eastAsia="Verdana" w:hAnsi="Verdana" w:cs="Verdana"/>
                <w:sz w:val="20"/>
                <w:szCs w:val="20"/>
              </w:rPr>
              <w:t xml:space="preserve">reported that </w:t>
            </w:r>
            <w:r w:rsidR="002D12C6">
              <w:rPr>
                <w:rFonts w:ascii="Verdana" w:eastAsia="Verdana" w:hAnsi="Verdana" w:cs="Verdana"/>
                <w:sz w:val="20"/>
                <w:szCs w:val="20"/>
              </w:rPr>
              <w:t xml:space="preserve">the </w:t>
            </w:r>
            <w:r>
              <w:rPr>
                <w:rFonts w:ascii="Verdana" w:eastAsia="Verdana" w:hAnsi="Verdana" w:cs="Verdana"/>
                <w:sz w:val="20"/>
                <w:szCs w:val="20"/>
              </w:rPr>
              <w:t>letter</w:t>
            </w:r>
            <w:r w:rsidR="005E1060">
              <w:rPr>
                <w:rFonts w:ascii="Verdana" w:eastAsia="Verdana" w:hAnsi="Verdana" w:cs="Verdana"/>
                <w:sz w:val="20"/>
                <w:szCs w:val="20"/>
              </w:rPr>
              <w:t>s</w:t>
            </w:r>
            <w:r>
              <w:rPr>
                <w:rFonts w:ascii="Verdana" w:eastAsia="Verdana" w:hAnsi="Verdana" w:cs="Verdana"/>
                <w:sz w:val="20"/>
                <w:szCs w:val="20"/>
              </w:rPr>
              <w:t xml:space="preserve"> of representation</w:t>
            </w:r>
            <w:r w:rsidR="005E1060">
              <w:rPr>
                <w:rFonts w:ascii="Verdana" w:eastAsia="Verdana" w:hAnsi="Verdana" w:cs="Verdana"/>
                <w:sz w:val="20"/>
                <w:szCs w:val="20"/>
              </w:rPr>
              <w:t xml:space="preserve"> followed a standard format and</w:t>
            </w:r>
            <w:r w:rsidR="00112BB5">
              <w:rPr>
                <w:rFonts w:ascii="Verdana" w:eastAsia="Verdana" w:hAnsi="Verdana" w:cs="Verdana"/>
                <w:sz w:val="20"/>
                <w:szCs w:val="20"/>
              </w:rPr>
              <w:t xml:space="preserve">, once approved, would be signed by the Chair of the Corporation and the Group Principal. </w:t>
            </w:r>
            <w:r w:rsidR="00BB4CA1">
              <w:rPr>
                <w:rFonts w:ascii="Verdana" w:eastAsia="Verdana" w:hAnsi="Verdana" w:cs="Verdana"/>
                <w:sz w:val="20"/>
                <w:szCs w:val="20"/>
              </w:rPr>
              <w:t>The External Auditor thanked the Finance Director and his team</w:t>
            </w:r>
            <w:r w:rsidR="00A332EE">
              <w:rPr>
                <w:rFonts w:ascii="Verdana" w:eastAsia="Verdana" w:hAnsi="Verdana" w:cs="Verdana"/>
                <w:sz w:val="20"/>
                <w:szCs w:val="20"/>
              </w:rPr>
              <w:t xml:space="preserve"> and the Chair of the Corporation echoed this as well as thank</w:t>
            </w:r>
            <w:r w:rsidR="00E34C2A">
              <w:rPr>
                <w:rFonts w:ascii="Verdana" w:eastAsia="Verdana" w:hAnsi="Verdana" w:cs="Verdana"/>
                <w:sz w:val="20"/>
                <w:szCs w:val="20"/>
              </w:rPr>
              <w:t>ing</w:t>
            </w:r>
            <w:r w:rsidR="00A332EE">
              <w:rPr>
                <w:rFonts w:ascii="Verdana" w:eastAsia="Verdana" w:hAnsi="Verdana" w:cs="Verdana"/>
                <w:sz w:val="20"/>
                <w:szCs w:val="20"/>
              </w:rPr>
              <w:t xml:space="preserve"> the Committee and the Auditor. </w:t>
            </w:r>
            <w:r w:rsidR="00BB4CA1">
              <w:rPr>
                <w:rFonts w:ascii="Verdana" w:eastAsia="Verdana" w:hAnsi="Verdana" w:cs="Verdana"/>
                <w:sz w:val="20"/>
                <w:szCs w:val="20"/>
              </w:rPr>
              <w:t xml:space="preserve"> </w:t>
            </w:r>
          </w:p>
          <w:p w14:paraId="576F7A7E" w14:textId="77777777" w:rsidR="006E61DB" w:rsidRPr="00E34C2A" w:rsidRDefault="006E61DB" w:rsidP="00A86B0A">
            <w:pPr>
              <w:rPr>
                <w:rFonts w:ascii="Verdana" w:eastAsia="Verdana" w:hAnsi="Verdana" w:cs="Verdana"/>
                <w:sz w:val="12"/>
                <w:szCs w:val="12"/>
              </w:rPr>
            </w:pPr>
          </w:p>
          <w:p w14:paraId="5E38A509" w14:textId="506227B8" w:rsidR="002958FC" w:rsidRPr="009B4451" w:rsidRDefault="006E61DB" w:rsidP="00A86B0A">
            <w:pPr>
              <w:rPr>
                <w:rFonts w:ascii="Verdana" w:eastAsia="Verdana" w:hAnsi="Verdana" w:cs="Verdana"/>
                <w:b/>
                <w:bCs/>
                <w:sz w:val="20"/>
                <w:szCs w:val="20"/>
              </w:rPr>
            </w:pPr>
            <w:r w:rsidRPr="00772FF5">
              <w:rPr>
                <w:rFonts w:ascii="Verdana" w:eastAsia="Verdana" w:hAnsi="Verdana" w:cs="Verdana"/>
                <w:b/>
                <w:bCs/>
                <w:sz w:val="20"/>
                <w:szCs w:val="20"/>
              </w:rPr>
              <w:t xml:space="preserve">RESOLVED: The Corporation APPROVED the </w:t>
            </w:r>
            <w:r w:rsidR="00B92758" w:rsidRPr="00772FF5">
              <w:rPr>
                <w:rFonts w:ascii="Verdana" w:eastAsia="Verdana" w:hAnsi="Verdana" w:cs="Verdana"/>
                <w:b/>
                <w:bCs/>
                <w:sz w:val="20"/>
                <w:szCs w:val="20"/>
              </w:rPr>
              <w:t>F</w:t>
            </w:r>
            <w:r w:rsidRPr="00772FF5">
              <w:rPr>
                <w:rFonts w:ascii="Verdana" w:eastAsia="Verdana" w:hAnsi="Verdana" w:cs="Verdana"/>
                <w:b/>
                <w:bCs/>
                <w:sz w:val="20"/>
                <w:szCs w:val="20"/>
              </w:rPr>
              <w:t xml:space="preserve">inancial </w:t>
            </w:r>
            <w:r w:rsidR="00B92758" w:rsidRPr="00772FF5">
              <w:rPr>
                <w:rFonts w:ascii="Verdana" w:eastAsia="Verdana" w:hAnsi="Verdana" w:cs="Verdana"/>
                <w:b/>
                <w:bCs/>
                <w:sz w:val="20"/>
                <w:szCs w:val="20"/>
              </w:rPr>
              <w:t>S</w:t>
            </w:r>
            <w:r w:rsidRPr="00772FF5">
              <w:rPr>
                <w:rFonts w:ascii="Verdana" w:eastAsia="Verdana" w:hAnsi="Verdana" w:cs="Verdana"/>
                <w:b/>
                <w:bCs/>
                <w:sz w:val="20"/>
                <w:szCs w:val="20"/>
              </w:rPr>
              <w:t xml:space="preserve">tatements and </w:t>
            </w:r>
            <w:r w:rsidR="00B92758" w:rsidRPr="00772FF5">
              <w:rPr>
                <w:rFonts w:ascii="Verdana" w:eastAsia="Verdana" w:hAnsi="Verdana" w:cs="Verdana"/>
                <w:b/>
                <w:bCs/>
                <w:sz w:val="20"/>
                <w:szCs w:val="20"/>
              </w:rPr>
              <w:t>L</w:t>
            </w:r>
            <w:r w:rsidRPr="00772FF5">
              <w:rPr>
                <w:rFonts w:ascii="Verdana" w:eastAsia="Verdana" w:hAnsi="Verdana" w:cs="Verdana"/>
                <w:b/>
                <w:bCs/>
                <w:sz w:val="20"/>
                <w:szCs w:val="20"/>
              </w:rPr>
              <w:t xml:space="preserve">etters of </w:t>
            </w:r>
            <w:r w:rsidR="00B92758" w:rsidRPr="00772FF5">
              <w:rPr>
                <w:rFonts w:ascii="Verdana" w:eastAsia="Verdana" w:hAnsi="Verdana" w:cs="Verdana"/>
                <w:b/>
                <w:bCs/>
                <w:sz w:val="20"/>
                <w:szCs w:val="20"/>
              </w:rPr>
              <w:t>R</w:t>
            </w:r>
            <w:r w:rsidRPr="00772FF5">
              <w:rPr>
                <w:rFonts w:ascii="Verdana" w:eastAsia="Verdana" w:hAnsi="Verdana" w:cs="Verdana"/>
                <w:b/>
                <w:bCs/>
                <w:sz w:val="20"/>
                <w:szCs w:val="20"/>
              </w:rPr>
              <w:t>epresentation and authorised the Chair of the Corporation and the Group Principal to sign.</w:t>
            </w:r>
            <w:r w:rsidR="00112BB5" w:rsidRPr="00772FF5">
              <w:rPr>
                <w:rFonts w:ascii="Verdana" w:eastAsia="Verdana" w:hAnsi="Verdana" w:cs="Verdana"/>
                <w:b/>
                <w:bCs/>
                <w:sz w:val="20"/>
                <w:szCs w:val="20"/>
              </w:rPr>
              <w:t xml:space="preserve"> </w:t>
            </w:r>
            <w:r w:rsidR="005E1060" w:rsidRPr="00772FF5">
              <w:rPr>
                <w:rFonts w:ascii="Verdana" w:eastAsia="Verdana" w:hAnsi="Verdana" w:cs="Verdana"/>
                <w:b/>
                <w:bCs/>
                <w:sz w:val="20"/>
                <w:szCs w:val="20"/>
              </w:rPr>
              <w:t xml:space="preserve"> </w:t>
            </w:r>
            <w:r w:rsidR="00F364DE" w:rsidRPr="00772FF5">
              <w:rPr>
                <w:rFonts w:ascii="Verdana" w:eastAsia="Verdana" w:hAnsi="Verdana" w:cs="Verdana"/>
                <w:b/>
                <w:bCs/>
                <w:sz w:val="20"/>
                <w:szCs w:val="20"/>
              </w:rPr>
              <w:t xml:space="preserve"> </w:t>
            </w:r>
          </w:p>
        </w:tc>
      </w:tr>
      <w:tr w:rsidR="00B87F67" w:rsidRPr="00E4490D" w14:paraId="29B1BC48" w14:textId="77777777" w:rsidTr="04F6E9DE">
        <w:trPr>
          <w:trHeight w:val="579"/>
        </w:trPr>
        <w:tc>
          <w:tcPr>
            <w:tcW w:w="832" w:type="dxa"/>
            <w:tcBorders>
              <w:top w:val="single" w:sz="4" w:space="0" w:color="auto"/>
              <w:left w:val="single" w:sz="4" w:space="0" w:color="auto"/>
              <w:bottom w:val="single" w:sz="4" w:space="0" w:color="auto"/>
              <w:right w:val="single" w:sz="4" w:space="0" w:color="auto"/>
            </w:tcBorders>
            <w:shd w:val="clear" w:color="auto" w:fill="FFFFFF" w:themeFill="background1"/>
          </w:tcPr>
          <w:p w14:paraId="506C6C9E" w14:textId="77777777" w:rsidR="00B87F67" w:rsidRPr="00F30B27" w:rsidRDefault="00B87F67" w:rsidP="00F30B27">
            <w:pPr>
              <w:ind w:left="425"/>
              <w:rPr>
                <w:b/>
                <w:bCs/>
                <w:sz w:val="20"/>
                <w:szCs w:val="20"/>
              </w:rPr>
            </w:pPr>
          </w:p>
        </w:tc>
        <w:tc>
          <w:tcPr>
            <w:tcW w:w="908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BB5DDE4" w14:textId="5D8DC23B" w:rsidR="009D09DE" w:rsidRPr="004E6759" w:rsidRDefault="000A06A2" w:rsidP="009D09DE">
            <w:pPr>
              <w:rPr>
                <w:rFonts w:ascii="Verdana" w:eastAsia="Verdana" w:hAnsi="Verdana" w:cs="Verdana"/>
                <w:b/>
                <w:bCs/>
                <w:sz w:val="20"/>
                <w:szCs w:val="20"/>
              </w:rPr>
            </w:pPr>
            <w:r w:rsidRPr="00F23997">
              <w:rPr>
                <w:rFonts w:ascii="Verdana" w:eastAsia="Verdana" w:hAnsi="Verdana" w:cs="Verdana"/>
                <w:b/>
                <w:bCs/>
                <w:sz w:val="20"/>
                <w:szCs w:val="20"/>
              </w:rPr>
              <w:t>8</w:t>
            </w:r>
            <w:r w:rsidR="009D09DE" w:rsidRPr="00F23997">
              <w:rPr>
                <w:rFonts w:ascii="Verdana" w:eastAsia="Verdana" w:hAnsi="Verdana" w:cs="Verdana"/>
                <w:b/>
                <w:bCs/>
                <w:sz w:val="20"/>
                <w:szCs w:val="20"/>
              </w:rPr>
              <w:t>.</w:t>
            </w:r>
            <w:r w:rsidRPr="00F23997">
              <w:rPr>
                <w:rFonts w:ascii="Verdana" w:eastAsia="Verdana" w:hAnsi="Verdana" w:cs="Verdana"/>
                <w:b/>
                <w:bCs/>
                <w:sz w:val="20"/>
                <w:szCs w:val="20"/>
              </w:rPr>
              <w:t>3</w:t>
            </w:r>
            <w:r w:rsidR="009D09DE" w:rsidRPr="00F23997">
              <w:rPr>
                <w:rFonts w:ascii="Verdana" w:eastAsia="Verdana" w:hAnsi="Verdana" w:cs="Verdana"/>
                <w:b/>
                <w:bCs/>
                <w:sz w:val="20"/>
                <w:szCs w:val="20"/>
              </w:rPr>
              <w:t xml:space="preserve"> Curriculum, Quality and St</w:t>
            </w:r>
            <w:r w:rsidR="00F23997">
              <w:rPr>
                <w:rFonts w:ascii="Verdana" w:eastAsia="Verdana" w:hAnsi="Verdana" w:cs="Verdana"/>
                <w:b/>
                <w:bCs/>
                <w:sz w:val="20"/>
                <w:szCs w:val="20"/>
              </w:rPr>
              <w:t>udents</w:t>
            </w:r>
            <w:r w:rsidR="009D09DE" w:rsidRPr="00F23997">
              <w:rPr>
                <w:rFonts w:ascii="Verdana" w:eastAsia="Verdana" w:hAnsi="Verdana" w:cs="Verdana"/>
                <w:b/>
                <w:bCs/>
                <w:sz w:val="20"/>
                <w:szCs w:val="20"/>
              </w:rPr>
              <w:t xml:space="preserve"> Committee</w:t>
            </w:r>
          </w:p>
          <w:p w14:paraId="50071151" w14:textId="77777777" w:rsidR="004E6759" w:rsidRPr="004E6759" w:rsidRDefault="004E6759" w:rsidP="009D09DE">
            <w:pPr>
              <w:rPr>
                <w:rFonts w:ascii="Verdana" w:eastAsia="Verdana" w:hAnsi="Verdana" w:cs="Verdana"/>
                <w:b/>
                <w:bCs/>
                <w:sz w:val="12"/>
                <w:szCs w:val="12"/>
              </w:rPr>
            </w:pPr>
          </w:p>
          <w:p w14:paraId="476E593B" w14:textId="551CB3DE" w:rsidR="005A3E3F" w:rsidRDefault="00561F61" w:rsidP="009D09DE">
            <w:pPr>
              <w:rPr>
                <w:rFonts w:ascii="Verdana" w:eastAsia="Verdana" w:hAnsi="Verdana" w:cs="Verdana"/>
                <w:sz w:val="20"/>
                <w:szCs w:val="20"/>
              </w:rPr>
            </w:pPr>
            <w:r>
              <w:rPr>
                <w:rFonts w:ascii="Verdana" w:eastAsia="Verdana" w:hAnsi="Verdana" w:cs="Verdana"/>
                <w:sz w:val="20"/>
                <w:szCs w:val="20"/>
              </w:rPr>
              <w:t xml:space="preserve">In the absence of the Chair of the Committee, </w:t>
            </w:r>
            <w:r w:rsidR="002B4966">
              <w:rPr>
                <w:rFonts w:ascii="Verdana" w:eastAsia="Verdana" w:hAnsi="Verdana" w:cs="Verdana"/>
                <w:sz w:val="20"/>
                <w:szCs w:val="20"/>
              </w:rPr>
              <w:t>Ruth</w:t>
            </w:r>
            <w:r>
              <w:rPr>
                <w:rFonts w:ascii="Verdana" w:eastAsia="Verdana" w:hAnsi="Verdana" w:cs="Verdana"/>
                <w:sz w:val="20"/>
                <w:szCs w:val="20"/>
              </w:rPr>
              <w:t xml:space="preserve"> Gilbert </w:t>
            </w:r>
            <w:r w:rsidR="009D1164">
              <w:rPr>
                <w:rFonts w:ascii="Verdana" w:eastAsia="Verdana" w:hAnsi="Verdana" w:cs="Verdana"/>
                <w:sz w:val="20"/>
                <w:szCs w:val="20"/>
              </w:rPr>
              <w:t xml:space="preserve">informed Members that the Committee had met on </w:t>
            </w:r>
            <w:r w:rsidR="00E936A4">
              <w:rPr>
                <w:rFonts w:ascii="Verdana" w:eastAsia="Verdana" w:hAnsi="Verdana" w:cs="Verdana"/>
                <w:sz w:val="20"/>
                <w:szCs w:val="20"/>
              </w:rPr>
              <w:t>26 November and had reviewed</w:t>
            </w:r>
            <w:r w:rsidR="00C90B4E">
              <w:rPr>
                <w:rFonts w:ascii="Verdana" w:eastAsia="Verdana" w:hAnsi="Verdana" w:cs="Verdana"/>
                <w:sz w:val="20"/>
                <w:szCs w:val="20"/>
              </w:rPr>
              <w:t xml:space="preserve"> the final progress on KPIs for 2023-24</w:t>
            </w:r>
            <w:r w:rsidR="005A3E3F">
              <w:rPr>
                <w:rFonts w:ascii="Verdana" w:eastAsia="Verdana" w:hAnsi="Verdana" w:cs="Verdana"/>
                <w:sz w:val="20"/>
                <w:szCs w:val="20"/>
              </w:rPr>
              <w:t xml:space="preserve">. </w:t>
            </w:r>
            <w:r w:rsidR="003D70F6">
              <w:rPr>
                <w:rFonts w:ascii="Verdana" w:eastAsia="Verdana" w:hAnsi="Verdana" w:cs="Verdana"/>
                <w:sz w:val="20"/>
                <w:szCs w:val="20"/>
              </w:rPr>
              <w:t xml:space="preserve">The Committee had agreed with the </w:t>
            </w:r>
            <w:r w:rsidR="005A3E3F">
              <w:rPr>
                <w:rFonts w:ascii="Verdana" w:eastAsia="Verdana" w:hAnsi="Verdana" w:cs="Verdana"/>
                <w:sz w:val="20"/>
                <w:szCs w:val="20"/>
              </w:rPr>
              <w:t xml:space="preserve">SMT </w:t>
            </w:r>
            <w:r w:rsidR="00EE67E7">
              <w:rPr>
                <w:rFonts w:ascii="Verdana" w:eastAsia="Verdana" w:hAnsi="Verdana" w:cs="Verdana"/>
                <w:sz w:val="20"/>
                <w:szCs w:val="20"/>
              </w:rPr>
              <w:t>propos</w:t>
            </w:r>
            <w:r w:rsidR="003D70F6">
              <w:rPr>
                <w:rFonts w:ascii="Verdana" w:eastAsia="Verdana" w:hAnsi="Verdana" w:cs="Verdana"/>
                <w:sz w:val="20"/>
                <w:szCs w:val="20"/>
              </w:rPr>
              <w:t xml:space="preserve">al to </w:t>
            </w:r>
            <w:r w:rsidR="00EE67E7">
              <w:rPr>
                <w:rFonts w:ascii="Verdana" w:eastAsia="Verdana" w:hAnsi="Verdana" w:cs="Verdana"/>
                <w:sz w:val="20"/>
                <w:szCs w:val="20"/>
              </w:rPr>
              <w:t xml:space="preserve">keep </w:t>
            </w:r>
            <w:r w:rsidR="00C76E82">
              <w:rPr>
                <w:rFonts w:ascii="Verdana" w:eastAsia="Verdana" w:hAnsi="Verdana" w:cs="Verdana"/>
                <w:sz w:val="20"/>
                <w:szCs w:val="20"/>
              </w:rPr>
              <w:t xml:space="preserve">the KPIs </w:t>
            </w:r>
            <w:r w:rsidR="003D70F6">
              <w:rPr>
                <w:rFonts w:ascii="Verdana" w:eastAsia="Verdana" w:hAnsi="Verdana" w:cs="Verdana"/>
                <w:sz w:val="20"/>
                <w:szCs w:val="20"/>
              </w:rPr>
              <w:t xml:space="preserve">the same </w:t>
            </w:r>
            <w:r w:rsidR="00C76E82">
              <w:rPr>
                <w:rFonts w:ascii="Verdana" w:eastAsia="Verdana" w:hAnsi="Verdana" w:cs="Verdana"/>
                <w:sz w:val="20"/>
                <w:szCs w:val="20"/>
              </w:rPr>
              <w:t>for a further year</w:t>
            </w:r>
            <w:r w:rsidR="003D70F6">
              <w:rPr>
                <w:rFonts w:ascii="Verdana" w:eastAsia="Verdana" w:hAnsi="Verdana" w:cs="Verdana"/>
                <w:sz w:val="20"/>
                <w:szCs w:val="20"/>
              </w:rPr>
              <w:t xml:space="preserve"> </w:t>
            </w:r>
            <w:r w:rsidR="00DF18FA">
              <w:rPr>
                <w:rFonts w:ascii="Verdana" w:eastAsia="Verdana" w:hAnsi="Verdana" w:cs="Verdana"/>
                <w:sz w:val="20"/>
                <w:szCs w:val="20"/>
              </w:rPr>
              <w:t>due to the change from comparing by directorate rather than campus</w:t>
            </w:r>
            <w:r w:rsidR="0041533E">
              <w:rPr>
                <w:rFonts w:ascii="Verdana" w:eastAsia="Verdana" w:hAnsi="Verdana" w:cs="Verdana"/>
                <w:sz w:val="20"/>
                <w:szCs w:val="20"/>
              </w:rPr>
              <w:t>; the new Basic, Core and Expert descriptors of teaching;</w:t>
            </w:r>
            <w:r w:rsidR="00DF18FA">
              <w:rPr>
                <w:rFonts w:ascii="Verdana" w:eastAsia="Verdana" w:hAnsi="Verdana" w:cs="Verdana"/>
                <w:sz w:val="20"/>
                <w:szCs w:val="20"/>
              </w:rPr>
              <w:t xml:space="preserve"> and to allow for BSix to</w:t>
            </w:r>
            <w:r w:rsidR="004627C4">
              <w:rPr>
                <w:rFonts w:ascii="Verdana" w:eastAsia="Verdana" w:hAnsi="Verdana" w:cs="Verdana"/>
                <w:sz w:val="20"/>
                <w:szCs w:val="20"/>
              </w:rPr>
              <w:t xml:space="preserve"> fully</w:t>
            </w:r>
            <w:r w:rsidR="00DF18FA">
              <w:rPr>
                <w:rFonts w:ascii="Verdana" w:eastAsia="Verdana" w:hAnsi="Verdana" w:cs="Verdana"/>
                <w:sz w:val="20"/>
                <w:szCs w:val="20"/>
              </w:rPr>
              <w:t xml:space="preserve"> bed in.</w:t>
            </w:r>
            <w:r w:rsidR="00C76E82">
              <w:rPr>
                <w:rFonts w:ascii="Verdana" w:eastAsia="Verdana" w:hAnsi="Verdana" w:cs="Verdana"/>
                <w:sz w:val="20"/>
                <w:szCs w:val="20"/>
              </w:rPr>
              <w:t xml:space="preserve"> </w:t>
            </w:r>
            <w:r w:rsidR="00BE0CAA">
              <w:rPr>
                <w:rFonts w:ascii="Verdana" w:eastAsia="Verdana" w:hAnsi="Verdana" w:cs="Verdana"/>
                <w:sz w:val="20"/>
                <w:szCs w:val="20"/>
              </w:rPr>
              <w:t xml:space="preserve">The Committee </w:t>
            </w:r>
            <w:r w:rsidR="005C2B9B">
              <w:rPr>
                <w:rFonts w:ascii="Verdana" w:eastAsia="Verdana" w:hAnsi="Verdana" w:cs="Verdana"/>
                <w:sz w:val="20"/>
                <w:szCs w:val="20"/>
              </w:rPr>
              <w:t>agree</w:t>
            </w:r>
            <w:r w:rsidR="00BE0CAA">
              <w:rPr>
                <w:rFonts w:ascii="Verdana" w:eastAsia="Verdana" w:hAnsi="Verdana" w:cs="Verdana"/>
                <w:sz w:val="20"/>
                <w:szCs w:val="20"/>
              </w:rPr>
              <w:t>d the targets for the Quality Improvement Plan</w:t>
            </w:r>
            <w:r w:rsidR="005C2B9B">
              <w:rPr>
                <w:rFonts w:ascii="Verdana" w:eastAsia="Verdana" w:hAnsi="Verdana" w:cs="Verdana"/>
                <w:sz w:val="20"/>
                <w:szCs w:val="20"/>
              </w:rPr>
              <w:t>:</w:t>
            </w:r>
            <w:r w:rsidR="00A65A71">
              <w:rPr>
                <w:rFonts w:ascii="Verdana" w:eastAsia="Verdana" w:hAnsi="Verdana" w:cs="Verdana"/>
                <w:sz w:val="20"/>
                <w:szCs w:val="20"/>
              </w:rPr>
              <w:t xml:space="preserve"> to improve achievement at BSix and underperforming areas in Catering and AAT</w:t>
            </w:r>
            <w:r w:rsidR="00B06E90">
              <w:rPr>
                <w:rFonts w:ascii="Verdana" w:eastAsia="Verdana" w:hAnsi="Verdana" w:cs="Verdana"/>
                <w:sz w:val="20"/>
                <w:szCs w:val="20"/>
              </w:rPr>
              <w:t xml:space="preserve">; </w:t>
            </w:r>
            <w:r w:rsidR="004C4172">
              <w:rPr>
                <w:rFonts w:ascii="Verdana" w:eastAsia="Verdana" w:hAnsi="Verdana" w:cs="Verdana"/>
                <w:sz w:val="20"/>
                <w:szCs w:val="20"/>
              </w:rPr>
              <w:t xml:space="preserve">to </w:t>
            </w:r>
            <w:r w:rsidR="008338AE">
              <w:rPr>
                <w:rFonts w:ascii="Verdana" w:eastAsia="Verdana" w:hAnsi="Verdana" w:cs="Verdana"/>
                <w:sz w:val="20"/>
                <w:szCs w:val="20"/>
              </w:rPr>
              <w:t xml:space="preserve">improve attendance rates; and </w:t>
            </w:r>
            <w:r w:rsidR="004C4172">
              <w:rPr>
                <w:rFonts w:ascii="Verdana" w:eastAsia="Verdana" w:hAnsi="Verdana" w:cs="Verdana"/>
                <w:sz w:val="20"/>
                <w:szCs w:val="20"/>
              </w:rPr>
              <w:t xml:space="preserve">to </w:t>
            </w:r>
            <w:r w:rsidR="008338AE">
              <w:rPr>
                <w:rFonts w:ascii="Verdana" w:eastAsia="Verdana" w:hAnsi="Verdana" w:cs="Verdana"/>
                <w:sz w:val="20"/>
                <w:szCs w:val="20"/>
              </w:rPr>
              <w:t>continue to improve the quality of teaching, learning and assessment</w:t>
            </w:r>
            <w:r w:rsidR="002E01B1">
              <w:rPr>
                <w:rFonts w:ascii="Verdana" w:eastAsia="Verdana" w:hAnsi="Verdana" w:cs="Verdana"/>
                <w:sz w:val="20"/>
                <w:szCs w:val="20"/>
              </w:rPr>
              <w:t>.</w:t>
            </w:r>
            <w:r w:rsidR="00A65A71">
              <w:rPr>
                <w:rFonts w:ascii="Verdana" w:eastAsia="Verdana" w:hAnsi="Verdana" w:cs="Verdana"/>
                <w:sz w:val="20"/>
                <w:szCs w:val="20"/>
              </w:rPr>
              <w:t xml:space="preserve"> </w:t>
            </w:r>
            <w:r w:rsidR="00AE5DA2">
              <w:rPr>
                <w:rFonts w:ascii="Verdana" w:eastAsia="Verdana" w:hAnsi="Verdana" w:cs="Verdana"/>
                <w:sz w:val="20"/>
                <w:szCs w:val="20"/>
              </w:rPr>
              <w:t xml:space="preserve">The Principal Havering added that since the November meeting of the Corporation, </w:t>
            </w:r>
            <w:r w:rsidR="00EA715A">
              <w:rPr>
                <w:rFonts w:ascii="Verdana" w:eastAsia="Verdana" w:hAnsi="Verdana" w:cs="Verdana"/>
                <w:sz w:val="20"/>
                <w:szCs w:val="20"/>
              </w:rPr>
              <w:t xml:space="preserve">the Chair of the Quality, Curriculum and Students Committee had agreed some wording changes </w:t>
            </w:r>
            <w:r w:rsidR="001E44F3">
              <w:rPr>
                <w:rFonts w:ascii="Verdana" w:eastAsia="Verdana" w:hAnsi="Verdana" w:cs="Verdana"/>
                <w:sz w:val="20"/>
                <w:szCs w:val="20"/>
              </w:rPr>
              <w:t xml:space="preserve">to the Self-Assessment Report </w:t>
            </w:r>
            <w:r w:rsidR="00EA715A">
              <w:rPr>
                <w:rFonts w:ascii="Verdana" w:eastAsia="Verdana" w:hAnsi="Verdana" w:cs="Verdana"/>
                <w:sz w:val="20"/>
                <w:szCs w:val="20"/>
              </w:rPr>
              <w:t xml:space="preserve">in line with those agreed at the Board. </w:t>
            </w:r>
            <w:r w:rsidR="00A65A71">
              <w:rPr>
                <w:rFonts w:ascii="Verdana" w:eastAsia="Verdana" w:hAnsi="Verdana" w:cs="Verdana"/>
                <w:sz w:val="20"/>
                <w:szCs w:val="20"/>
              </w:rPr>
              <w:t xml:space="preserve"> </w:t>
            </w:r>
            <w:r w:rsidR="002E01B1">
              <w:rPr>
                <w:rFonts w:ascii="Verdana" w:eastAsia="Verdana" w:hAnsi="Verdana" w:cs="Verdana"/>
                <w:sz w:val="20"/>
                <w:szCs w:val="20"/>
              </w:rPr>
              <w:t xml:space="preserve"> </w:t>
            </w:r>
          </w:p>
          <w:p w14:paraId="1BFC9B1C" w14:textId="77777777" w:rsidR="005A3E3F" w:rsidRPr="00F23997" w:rsidRDefault="005A3E3F" w:rsidP="009D09DE">
            <w:pPr>
              <w:rPr>
                <w:rFonts w:ascii="Verdana" w:eastAsia="Verdana" w:hAnsi="Verdana" w:cs="Verdana"/>
                <w:sz w:val="12"/>
                <w:szCs w:val="12"/>
              </w:rPr>
            </w:pPr>
          </w:p>
          <w:p w14:paraId="2ED6F31B" w14:textId="4509A053" w:rsidR="00871EE9" w:rsidRDefault="002E01B1" w:rsidP="009D09DE">
            <w:pPr>
              <w:rPr>
                <w:rFonts w:ascii="Verdana" w:eastAsia="Verdana" w:hAnsi="Verdana" w:cs="Verdana"/>
                <w:sz w:val="20"/>
                <w:szCs w:val="20"/>
              </w:rPr>
            </w:pPr>
            <w:r>
              <w:rPr>
                <w:rFonts w:ascii="Verdana" w:eastAsia="Verdana" w:hAnsi="Verdana" w:cs="Verdana"/>
                <w:sz w:val="20"/>
                <w:szCs w:val="20"/>
              </w:rPr>
              <w:lastRenderedPageBreak/>
              <w:t xml:space="preserve">The Committee had noted the positive news on </w:t>
            </w:r>
            <w:r w:rsidR="002B4966">
              <w:rPr>
                <w:rFonts w:ascii="Verdana" w:eastAsia="Verdana" w:hAnsi="Verdana" w:cs="Verdana"/>
                <w:sz w:val="20"/>
                <w:szCs w:val="20"/>
              </w:rPr>
              <w:t>subcontracting</w:t>
            </w:r>
            <w:r>
              <w:rPr>
                <w:rFonts w:ascii="Verdana" w:eastAsia="Verdana" w:hAnsi="Verdana" w:cs="Verdana"/>
                <w:sz w:val="20"/>
                <w:szCs w:val="20"/>
              </w:rPr>
              <w:t>, with high retention and achievement for all subcontracted provision</w:t>
            </w:r>
            <w:r w:rsidR="002B4966">
              <w:rPr>
                <w:rFonts w:ascii="Verdana" w:eastAsia="Verdana" w:hAnsi="Verdana" w:cs="Verdana"/>
                <w:sz w:val="20"/>
                <w:szCs w:val="20"/>
              </w:rPr>
              <w:t>.</w:t>
            </w:r>
            <w:r w:rsidR="00D55A15">
              <w:rPr>
                <w:rFonts w:ascii="Verdana" w:eastAsia="Verdana" w:hAnsi="Verdana" w:cs="Verdana"/>
                <w:sz w:val="20"/>
                <w:szCs w:val="20"/>
              </w:rPr>
              <w:t xml:space="preserve"> The relationship with</w:t>
            </w:r>
            <w:r w:rsidR="002B4966">
              <w:rPr>
                <w:rFonts w:ascii="Verdana" w:eastAsia="Verdana" w:hAnsi="Verdana" w:cs="Verdana"/>
                <w:sz w:val="20"/>
                <w:szCs w:val="20"/>
              </w:rPr>
              <w:t xml:space="preserve"> City Gateway </w:t>
            </w:r>
            <w:r w:rsidR="00D55A15">
              <w:rPr>
                <w:rFonts w:ascii="Verdana" w:eastAsia="Verdana" w:hAnsi="Verdana" w:cs="Verdana"/>
                <w:sz w:val="20"/>
                <w:szCs w:val="20"/>
              </w:rPr>
              <w:t xml:space="preserve">had </w:t>
            </w:r>
            <w:r w:rsidR="002B4966">
              <w:rPr>
                <w:rFonts w:ascii="Verdana" w:eastAsia="Verdana" w:hAnsi="Verdana" w:cs="Verdana"/>
                <w:sz w:val="20"/>
                <w:szCs w:val="20"/>
              </w:rPr>
              <w:t>ended.</w:t>
            </w:r>
            <w:r w:rsidR="00A34ABF">
              <w:rPr>
                <w:rFonts w:ascii="Verdana" w:eastAsia="Verdana" w:hAnsi="Verdana" w:cs="Verdana"/>
                <w:sz w:val="20"/>
                <w:szCs w:val="20"/>
              </w:rPr>
              <w:t xml:space="preserve"> </w:t>
            </w:r>
            <w:r w:rsidR="00A03A79">
              <w:rPr>
                <w:rFonts w:ascii="Verdana" w:eastAsia="Verdana" w:hAnsi="Verdana" w:cs="Verdana"/>
                <w:sz w:val="20"/>
                <w:szCs w:val="20"/>
              </w:rPr>
              <w:t xml:space="preserve">The language used in the Learner Voice Survey had been reviewed </w:t>
            </w:r>
            <w:r w:rsidR="00F02DAB">
              <w:rPr>
                <w:rFonts w:ascii="Verdana" w:eastAsia="Verdana" w:hAnsi="Verdana" w:cs="Verdana"/>
                <w:sz w:val="20"/>
                <w:szCs w:val="20"/>
              </w:rPr>
              <w:t xml:space="preserve">to </w:t>
            </w:r>
            <w:r w:rsidR="00005F34">
              <w:rPr>
                <w:rFonts w:ascii="Verdana" w:eastAsia="Verdana" w:hAnsi="Verdana" w:cs="Verdana"/>
                <w:sz w:val="20"/>
                <w:szCs w:val="20"/>
              </w:rPr>
              <w:t xml:space="preserve">improve accessibility for learners </w:t>
            </w:r>
            <w:r w:rsidR="00A03A79">
              <w:rPr>
                <w:rFonts w:ascii="Verdana" w:eastAsia="Verdana" w:hAnsi="Verdana" w:cs="Verdana"/>
                <w:sz w:val="20"/>
                <w:szCs w:val="20"/>
              </w:rPr>
              <w:t xml:space="preserve">following discussion at the previous Committee, and </w:t>
            </w:r>
            <w:r w:rsidR="00A34ABF">
              <w:rPr>
                <w:rFonts w:ascii="Verdana" w:eastAsia="Verdana" w:hAnsi="Verdana" w:cs="Verdana"/>
                <w:sz w:val="20"/>
                <w:szCs w:val="20"/>
              </w:rPr>
              <w:t xml:space="preserve">56% </w:t>
            </w:r>
            <w:r w:rsidR="00A03A79">
              <w:rPr>
                <w:rFonts w:ascii="Verdana" w:eastAsia="Verdana" w:hAnsi="Verdana" w:cs="Verdana"/>
                <w:sz w:val="20"/>
                <w:szCs w:val="20"/>
              </w:rPr>
              <w:t xml:space="preserve">of learners had contributed which was broadly in line with the previous year. </w:t>
            </w:r>
            <w:r w:rsidR="00A55711">
              <w:rPr>
                <w:rFonts w:ascii="Verdana" w:eastAsia="Verdana" w:hAnsi="Verdana" w:cs="Verdana"/>
                <w:sz w:val="20"/>
                <w:szCs w:val="20"/>
              </w:rPr>
              <w:t xml:space="preserve"> </w:t>
            </w:r>
          </w:p>
          <w:p w14:paraId="28E500D3" w14:textId="77777777" w:rsidR="00270AE7" w:rsidRPr="00F23997" w:rsidRDefault="00270AE7" w:rsidP="009D09DE">
            <w:pPr>
              <w:rPr>
                <w:rFonts w:ascii="Verdana" w:eastAsia="Verdana" w:hAnsi="Verdana" w:cs="Verdana"/>
                <w:sz w:val="12"/>
                <w:szCs w:val="12"/>
              </w:rPr>
            </w:pPr>
          </w:p>
          <w:p w14:paraId="3BF94417" w14:textId="6DCBA674" w:rsidR="00270AE7" w:rsidRPr="00F23997" w:rsidRDefault="00270AE7" w:rsidP="009D09DE">
            <w:pPr>
              <w:rPr>
                <w:rFonts w:ascii="Verdana" w:eastAsia="Verdana" w:hAnsi="Verdana" w:cs="Verdana"/>
                <w:b/>
                <w:bCs/>
                <w:sz w:val="20"/>
                <w:szCs w:val="20"/>
              </w:rPr>
            </w:pPr>
            <w:r w:rsidRPr="00F23997">
              <w:rPr>
                <w:rFonts w:ascii="Verdana" w:eastAsia="Verdana" w:hAnsi="Verdana" w:cs="Verdana"/>
                <w:b/>
                <w:bCs/>
                <w:sz w:val="20"/>
                <w:szCs w:val="20"/>
              </w:rPr>
              <w:t>APPROVED: The Corporation APPROVED the Quality Improvement Plan and the KPIs for 2024-25</w:t>
            </w:r>
            <w:r w:rsidR="00F23997" w:rsidRPr="00F23997">
              <w:rPr>
                <w:rFonts w:ascii="Verdana" w:eastAsia="Verdana" w:hAnsi="Verdana" w:cs="Verdana"/>
                <w:b/>
                <w:bCs/>
                <w:sz w:val="20"/>
                <w:szCs w:val="20"/>
              </w:rPr>
              <w:t xml:space="preserve">. </w:t>
            </w:r>
          </w:p>
          <w:p w14:paraId="6A8FCCD3" w14:textId="3DF58B9D" w:rsidR="00B87F67" w:rsidRPr="00F23997" w:rsidRDefault="00B87F67" w:rsidP="005C4BBF">
            <w:pPr>
              <w:shd w:val="clear" w:color="auto" w:fill="FFFFFF"/>
              <w:spacing w:line="233" w:lineRule="atLeast"/>
              <w:rPr>
                <w:rFonts w:ascii="Segoe UI" w:hAnsi="Segoe UI" w:cs="Segoe UI"/>
                <w:color w:val="242424"/>
                <w:sz w:val="12"/>
                <w:szCs w:val="12"/>
                <w:lang w:eastAsia="en-GB"/>
              </w:rPr>
            </w:pPr>
          </w:p>
        </w:tc>
      </w:tr>
      <w:tr w:rsidR="005C67B9" w:rsidRPr="00E4490D" w14:paraId="1DC524B9" w14:textId="77777777" w:rsidTr="04F6E9DE">
        <w:trPr>
          <w:trHeight w:val="579"/>
        </w:trPr>
        <w:tc>
          <w:tcPr>
            <w:tcW w:w="832" w:type="dxa"/>
            <w:tcBorders>
              <w:top w:val="single" w:sz="4" w:space="0" w:color="auto"/>
              <w:left w:val="single" w:sz="4" w:space="0" w:color="auto"/>
              <w:bottom w:val="single" w:sz="4" w:space="0" w:color="auto"/>
              <w:right w:val="single" w:sz="4" w:space="0" w:color="auto"/>
            </w:tcBorders>
            <w:shd w:val="clear" w:color="auto" w:fill="FFFFFF" w:themeFill="background1"/>
          </w:tcPr>
          <w:p w14:paraId="7285755A" w14:textId="77777777" w:rsidR="005C67B9" w:rsidRPr="00F30B27" w:rsidRDefault="005C67B9" w:rsidP="00F30B27">
            <w:pPr>
              <w:ind w:left="425"/>
              <w:rPr>
                <w:b/>
                <w:bCs/>
                <w:sz w:val="20"/>
                <w:szCs w:val="20"/>
              </w:rPr>
            </w:pPr>
          </w:p>
        </w:tc>
        <w:tc>
          <w:tcPr>
            <w:tcW w:w="908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AA438F0" w14:textId="0E13F234" w:rsidR="005C67B9" w:rsidRDefault="000A06A2" w:rsidP="00F30B27">
            <w:pPr>
              <w:rPr>
                <w:rFonts w:ascii="Verdana" w:eastAsia="Verdana" w:hAnsi="Verdana" w:cs="Verdana"/>
                <w:b/>
                <w:bCs/>
                <w:sz w:val="20"/>
                <w:szCs w:val="20"/>
              </w:rPr>
            </w:pPr>
            <w:r w:rsidRPr="00E2113C">
              <w:rPr>
                <w:rFonts w:ascii="Verdana" w:eastAsia="Verdana" w:hAnsi="Verdana" w:cs="Verdana"/>
                <w:b/>
                <w:bCs/>
                <w:sz w:val="20"/>
                <w:szCs w:val="20"/>
              </w:rPr>
              <w:t>8.4</w:t>
            </w:r>
            <w:r w:rsidR="00645F4F" w:rsidRPr="00E2113C">
              <w:rPr>
                <w:rFonts w:ascii="Verdana" w:eastAsia="Verdana" w:hAnsi="Verdana" w:cs="Verdana"/>
                <w:b/>
                <w:bCs/>
                <w:sz w:val="20"/>
                <w:szCs w:val="20"/>
              </w:rPr>
              <w:t xml:space="preserve"> </w:t>
            </w:r>
            <w:r w:rsidR="005C67B9" w:rsidRPr="00E2113C">
              <w:rPr>
                <w:rFonts w:ascii="Verdana" w:eastAsia="Verdana" w:hAnsi="Verdana" w:cs="Verdana"/>
                <w:b/>
                <w:bCs/>
                <w:sz w:val="20"/>
                <w:szCs w:val="20"/>
              </w:rPr>
              <w:t>Property Committee</w:t>
            </w:r>
            <w:r w:rsidR="005C67B9">
              <w:rPr>
                <w:rFonts w:ascii="Verdana" w:eastAsia="Verdana" w:hAnsi="Verdana" w:cs="Verdana"/>
                <w:b/>
                <w:bCs/>
                <w:sz w:val="20"/>
                <w:szCs w:val="20"/>
              </w:rPr>
              <w:t xml:space="preserve"> </w:t>
            </w:r>
          </w:p>
          <w:p w14:paraId="2851C329" w14:textId="77777777" w:rsidR="005C67B9" w:rsidRPr="00E2113C" w:rsidRDefault="005C67B9" w:rsidP="00F30B27">
            <w:pPr>
              <w:rPr>
                <w:rFonts w:ascii="Verdana" w:eastAsia="Verdana" w:hAnsi="Verdana" w:cs="Verdana"/>
                <w:b/>
                <w:bCs/>
                <w:sz w:val="12"/>
                <w:szCs w:val="12"/>
              </w:rPr>
            </w:pPr>
          </w:p>
          <w:p w14:paraId="519BBC38" w14:textId="3F9D846F" w:rsidR="00357C2B" w:rsidRDefault="00893E91" w:rsidP="00F30B27">
            <w:pPr>
              <w:rPr>
                <w:rFonts w:ascii="Verdana" w:eastAsia="Verdana" w:hAnsi="Verdana" w:cs="Verdana"/>
                <w:sz w:val="20"/>
                <w:szCs w:val="20"/>
              </w:rPr>
            </w:pPr>
            <w:r>
              <w:rPr>
                <w:rFonts w:ascii="Verdana" w:eastAsia="Verdana" w:hAnsi="Verdana" w:cs="Verdana"/>
                <w:sz w:val="20"/>
                <w:szCs w:val="20"/>
              </w:rPr>
              <w:t xml:space="preserve">The Chair of the Property Committee informed Members that the Committee had met on 21 November </w:t>
            </w:r>
            <w:r w:rsidR="00D71C55">
              <w:rPr>
                <w:rFonts w:ascii="Verdana" w:eastAsia="Verdana" w:hAnsi="Verdana" w:cs="Verdana"/>
                <w:sz w:val="20"/>
                <w:szCs w:val="20"/>
              </w:rPr>
              <w:t xml:space="preserve">to review current and planned capital projects. </w:t>
            </w:r>
            <w:r w:rsidR="00AA01DB">
              <w:rPr>
                <w:rFonts w:ascii="Verdana" w:eastAsia="Verdana" w:hAnsi="Verdana" w:cs="Verdana"/>
                <w:sz w:val="20"/>
                <w:szCs w:val="20"/>
              </w:rPr>
              <w:t xml:space="preserve">One bid had been received in relation to the Hackney project </w:t>
            </w:r>
            <w:r w:rsidR="00A270A4">
              <w:rPr>
                <w:rFonts w:ascii="Verdana" w:eastAsia="Verdana" w:hAnsi="Verdana" w:cs="Verdana"/>
                <w:sz w:val="20"/>
                <w:szCs w:val="20"/>
              </w:rPr>
              <w:t xml:space="preserve">which had been discussed in depth. The Committee had been informed </w:t>
            </w:r>
            <w:r w:rsidR="00093875">
              <w:rPr>
                <w:rFonts w:ascii="Verdana" w:eastAsia="Verdana" w:hAnsi="Verdana" w:cs="Verdana"/>
                <w:sz w:val="20"/>
                <w:szCs w:val="20"/>
              </w:rPr>
              <w:t xml:space="preserve">of an update in the regulation 19 plan for Tower Hamlets. </w:t>
            </w:r>
          </w:p>
          <w:p w14:paraId="409F1286" w14:textId="77777777" w:rsidR="00093875" w:rsidRPr="00E2113C" w:rsidRDefault="00093875" w:rsidP="00F30B27">
            <w:pPr>
              <w:rPr>
                <w:rFonts w:ascii="Verdana" w:eastAsia="Verdana" w:hAnsi="Verdana" w:cs="Verdana"/>
                <w:sz w:val="12"/>
                <w:szCs w:val="12"/>
              </w:rPr>
            </w:pPr>
          </w:p>
          <w:p w14:paraId="59BF7490" w14:textId="65F24C06" w:rsidR="008A42D1" w:rsidRDefault="00320D01" w:rsidP="00F30B27">
            <w:pPr>
              <w:rPr>
                <w:rFonts w:ascii="Verdana" w:eastAsia="Verdana" w:hAnsi="Verdana" w:cs="Verdana"/>
                <w:sz w:val="20"/>
                <w:szCs w:val="20"/>
              </w:rPr>
            </w:pPr>
            <w:r>
              <w:rPr>
                <w:rFonts w:ascii="Verdana" w:eastAsia="Verdana" w:hAnsi="Verdana" w:cs="Verdana"/>
                <w:sz w:val="20"/>
                <w:szCs w:val="20"/>
              </w:rPr>
              <w:t xml:space="preserve">The Principal Tower and Hackney informed Members that the College had been awarded a Green Gown Award </w:t>
            </w:r>
            <w:r w:rsidR="003272D0">
              <w:rPr>
                <w:rFonts w:ascii="Verdana" w:eastAsia="Verdana" w:hAnsi="Verdana" w:cs="Verdana"/>
                <w:sz w:val="20"/>
                <w:szCs w:val="20"/>
              </w:rPr>
              <w:t>which recognised</w:t>
            </w:r>
            <w:r w:rsidR="009A1FA8">
              <w:rPr>
                <w:rFonts w:ascii="Verdana" w:eastAsia="Verdana" w:hAnsi="Verdana" w:cs="Verdana"/>
                <w:sz w:val="20"/>
                <w:szCs w:val="20"/>
              </w:rPr>
              <w:t xml:space="preserve"> th</w:t>
            </w:r>
            <w:r w:rsidR="008E25B6">
              <w:rPr>
                <w:rFonts w:ascii="Verdana" w:eastAsia="Verdana" w:hAnsi="Verdana" w:cs="Verdana"/>
                <w:sz w:val="20"/>
                <w:szCs w:val="20"/>
              </w:rPr>
              <w:t>e whole-organisation green skills and the suite of courses</w:t>
            </w:r>
            <w:r w:rsidR="00E2113C">
              <w:rPr>
                <w:rFonts w:ascii="Verdana" w:eastAsia="Verdana" w:hAnsi="Verdana" w:cs="Verdana"/>
                <w:sz w:val="20"/>
                <w:szCs w:val="20"/>
              </w:rPr>
              <w:t xml:space="preserve"> which had been developed</w:t>
            </w:r>
            <w:r w:rsidR="008E25B6">
              <w:rPr>
                <w:rFonts w:ascii="Verdana" w:eastAsia="Verdana" w:hAnsi="Verdana" w:cs="Verdana"/>
                <w:sz w:val="20"/>
                <w:szCs w:val="20"/>
              </w:rPr>
              <w:t xml:space="preserve"> in low carbon skills.</w:t>
            </w:r>
            <w:r w:rsidR="00E2113C">
              <w:rPr>
                <w:rFonts w:ascii="Verdana" w:eastAsia="Verdana" w:hAnsi="Verdana" w:cs="Verdana"/>
                <w:sz w:val="20"/>
                <w:szCs w:val="20"/>
              </w:rPr>
              <w:t xml:space="preserve"> </w:t>
            </w:r>
            <w:r w:rsidR="003272D0">
              <w:rPr>
                <w:rFonts w:ascii="Verdana" w:eastAsia="Verdana" w:hAnsi="Verdana" w:cs="Verdana"/>
                <w:sz w:val="20"/>
                <w:szCs w:val="20"/>
              </w:rPr>
              <w:t>It was noted that NCC had beaten 11 other shortlisted colleges and universities across the UK and Ireland and, as a result, was now a finalist for the International Award</w:t>
            </w:r>
            <w:r w:rsidR="009A1FA8">
              <w:rPr>
                <w:rFonts w:ascii="Verdana" w:eastAsia="Verdana" w:hAnsi="Verdana" w:cs="Verdana"/>
                <w:sz w:val="20"/>
                <w:szCs w:val="20"/>
              </w:rPr>
              <w:t>.</w:t>
            </w:r>
            <w:r w:rsidR="00E2113C">
              <w:rPr>
                <w:rFonts w:ascii="Verdana" w:eastAsia="Verdana" w:hAnsi="Verdana" w:cs="Verdana"/>
                <w:sz w:val="20"/>
                <w:szCs w:val="20"/>
              </w:rPr>
              <w:t xml:space="preserve"> The Board congratulated the College on their achievement. </w:t>
            </w:r>
            <w:r w:rsidR="009A1FA8">
              <w:rPr>
                <w:rFonts w:ascii="Verdana" w:eastAsia="Verdana" w:hAnsi="Verdana" w:cs="Verdana"/>
                <w:sz w:val="20"/>
                <w:szCs w:val="20"/>
              </w:rPr>
              <w:t xml:space="preserve"> </w:t>
            </w:r>
            <w:r w:rsidR="003272D0">
              <w:rPr>
                <w:rFonts w:ascii="Verdana" w:eastAsia="Verdana" w:hAnsi="Verdana" w:cs="Verdana"/>
                <w:sz w:val="20"/>
                <w:szCs w:val="20"/>
              </w:rPr>
              <w:t xml:space="preserve"> </w:t>
            </w:r>
            <w:r>
              <w:rPr>
                <w:rFonts w:ascii="Verdana" w:eastAsia="Verdana" w:hAnsi="Verdana" w:cs="Verdana"/>
                <w:sz w:val="20"/>
                <w:szCs w:val="20"/>
              </w:rPr>
              <w:t xml:space="preserve">  </w:t>
            </w:r>
          </w:p>
          <w:p w14:paraId="6CCC7F51" w14:textId="77777777" w:rsidR="00357C2B" w:rsidRPr="00E2113C" w:rsidRDefault="00357C2B" w:rsidP="00F30B27">
            <w:pPr>
              <w:rPr>
                <w:rFonts w:ascii="Verdana" w:eastAsia="Verdana" w:hAnsi="Verdana" w:cs="Verdana"/>
                <w:sz w:val="12"/>
                <w:szCs w:val="12"/>
              </w:rPr>
            </w:pPr>
          </w:p>
          <w:p w14:paraId="47D1DA94" w14:textId="1382175C" w:rsidR="00D71C55" w:rsidRDefault="00357C2B" w:rsidP="00F30B27">
            <w:pPr>
              <w:rPr>
                <w:rFonts w:ascii="Verdana" w:eastAsia="Verdana" w:hAnsi="Verdana" w:cs="Verdana"/>
                <w:sz w:val="20"/>
                <w:szCs w:val="20"/>
              </w:rPr>
            </w:pPr>
            <w:r>
              <w:rPr>
                <w:rFonts w:ascii="Verdana" w:eastAsia="Verdana" w:hAnsi="Verdana" w:cs="Verdana"/>
                <w:sz w:val="20"/>
                <w:szCs w:val="20"/>
              </w:rPr>
              <w:t xml:space="preserve">The Group Principal added that the building works at Wingletye Lane were progressing well </w:t>
            </w:r>
            <w:r w:rsidR="00094AFF">
              <w:rPr>
                <w:rFonts w:ascii="Verdana" w:eastAsia="Verdana" w:hAnsi="Verdana" w:cs="Verdana"/>
                <w:sz w:val="20"/>
                <w:szCs w:val="20"/>
              </w:rPr>
              <w:t xml:space="preserve">and that planning permission for Ardleigh Green was being sought. </w:t>
            </w:r>
            <w:r w:rsidR="00D71C55">
              <w:rPr>
                <w:rFonts w:ascii="Verdana" w:eastAsia="Verdana" w:hAnsi="Verdana" w:cs="Verdana"/>
                <w:sz w:val="20"/>
                <w:szCs w:val="20"/>
              </w:rPr>
              <w:t xml:space="preserve"> </w:t>
            </w:r>
          </w:p>
          <w:p w14:paraId="04F3F330" w14:textId="1E539A47" w:rsidR="005C67B9" w:rsidRPr="00E2113C" w:rsidRDefault="005C67B9" w:rsidP="00E2113C">
            <w:pPr>
              <w:rPr>
                <w:rFonts w:ascii="Verdana" w:eastAsia="Verdana" w:hAnsi="Verdana" w:cs="Verdana"/>
                <w:b/>
                <w:bCs/>
                <w:sz w:val="12"/>
                <w:szCs w:val="12"/>
              </w:rPr>
            </w:pPr>
          </w:p>
        </w:tc>
      </w:tr>
      <w:tr w:rsidR="00A25C95" w:rsidRPr="00E4490D" w14:paraId="6621D55E" w14:textId="77777777" w:rsidTr="04F6E9DE">
        <w:trPr>
          <w:trHeight w:val="579"/>
        </w:trPr>
        <w:tc>
          <w:tcPr>
            <w:tcW w:w="832" w:type="dxa"/>
            <w:tcBorders>
              <w:top w:val="single" w:sz="4" w:space="0" w:color="auto"/>
              <w:left w:val="single" w:sz="4" w:space="0" w:color="auto"/>
              <w:bottom w:val="single" w:sz="4" w:space="0" w:color="auto"/>
              <w:right w:val="single" w:sz="4" w:space="0" w:color="auto"/>
            </w:tcBorders>
            <w:shd w:val="clear" w:color="auto" w:fill="FFFFFF" w:themeFill="background1"/>
          </w:tcPr>
          <w:p w14:paraId="2C9823FA" w14:textId="77777777" w:rsidR="00A25C95" w:rsidRPr="00E4490D" w:rsidRDefault="00A25C95" w:rsidP="005C5B61">
            <w:pPr>
              <w:pStyle w:val="ListParagraph"/>
              <w:numPr>
                <w:ilvl w:val="0"/>
                <w:numId w:val="5"/>
              </w:numPr>
              <w:rPr>
                <w:b/>
                <w:bCs/>
                <w:sz w:val="20"/>
                <w:szCs w:val="20"/>
              </w:rPr>
            </w:pPr>
          </w:p>
        </w:tc>
        <w:tc>
          <w:tcPr>
            <w:tcW w:w="908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7D12B01" w14:textId="77777777" w:rsidR="00A25C95" w:rsidRDefault="00A25C95" w:rsidP="00A86B0A">
            <w:pPr>
              <w:rPr>
                <w:rFonts w:ascii="Verdana" w:eastAsia="Verdana" w:hAnsi="Verdana" w:cs="Verdana"/>
                <w:b/>
                <w:bCs/>
                <w:sz w:val="20"/>
                <w:szCs w:val="20"/>
              </w:rPr>
            </w:pPr>
            <w:r w:rsidRPr="00893E91">
              <w:rPr>
                <w:rFonts w:ascii="Verdana" w:eastAsia="Verdana" w:hAnsi="Verdana" w:cs="Verdana"/>
                <w:b/>
                <w:bCs/>
                <w:sz w:val="20"/>
                <w:szCs w:val="20"/>
              </w:rPr>
              <w:t xml:space="preserve">Governance Matters </w:t>
            </w:r>
            <w:r w:rsidR="000F0C1D" w:rsidRPr="00893E91">
              <w:rPr>
                <w:rFonts w:ascii="Verdana" w:eastAsia="Verdana" w:hAnsi="Verdana" w:cs="Verdana"/>
                <w:b/>
                <w:bCs/>
                <w:sz w:val="20"/>
                <w:szCs w:val="20"/>
              </w:rPr>
              <w:t>–</w:t>
            </w:r>
            <w:r w:rsidRPr="00893E91">
              <w:rPr>
                <w:rFonts w:ascii="Verdana" w:eastAsia="Verdana" w:hAnsi="Verdana" w:cs="Verdana"/>
                <w:b/>
                <w:bCs/>
                <w:sz w:val="20"/>
                <w:szCs w:val="20"/>
              </w:rPr>
              <w:t xml:space="preserve"> W</w:t>
            </w:r>
            <w:r w:rsidR="000F0C1D" w:rsidRPr="00893E91">
              <w:rPr>
                <w:rFonts w:ascii="Verdana" w:eastAsia="Verdana" w:hAnsi="Verdana" w:cs="Verdana"/>
                <w:b/>
                <w:bCs/>
                <w:sz w:val="20"/>
                <w:szCs w:val="20"/>
              </w:rPr>
              <w:t>ritten Resolutions Report</w:t>
            </w:r>
            <w:r w:rsidR="000F0C1D">
              <w:rPr>
                <w:rFonts w:ascii="Verdana" w:eastAsia="Verdana" w:hAnsi="Verdana" w:cs="Verdana"/>
                <w:b/>
                <w:bCs/>
                <w:sz w:val="20"/>
                <w:szCs w:val="20"/>
              </w:rPr>
              <w:t xml:space="preserve"> </w:t>
            </w:r>
          </w:p>
          <w:p w14:paraId="0F745A56" w14:textId="77777777" w:rsidR="000C544D" w:rsidRPr="00872E04" w:rsidRDefault="000C544D" w:rsidP="00A86B0A">
            <w:pPr>
              <w:rPr>
                <w:rFonts w:ascii="Verdana" w:eastAsia="Verdana" w:hAnsi="Verdana" w:cs="Verdana"/>
                <w:b/>
                <w:bCs/>
                <w:sz w:val="12"/>
                <w:szCs w:val="12"/>
              </w:rPr>
            </w:pPr>
          </w:p>
          <w:p w14:paraId="6BE69E2B" w14:textId="54334DA3" w:rsidR="00A523E0" w:rsidRDefault="000C544D" w:rsidP="00A523E0">
            <w:pPr>
              <w:rPr>
                <w:rFonts w:ascii="Verdana" w:eastAsia="Verdana" w:hAnsi="Verdana" w:cs="Verdana"/>
                <w:sz w:val="20"/>
                <w:szCs w:val="20"/>
              </w:rPr>
            </w:pPr>
            <w:r w:rsidRPr="000C544D">
              <w:rPr>
                <w:rFonts w:ascii="Verdana" w:eastAsia="Verdana" w:hAnsi="Verdana" w:cs="Verdana"/>
                <w:sz w:val="20"/>
                <w:szCs w:val="20"/>
              </w:rPr>
              <w:t>The Director</w:t>
            </w:r>
            <w:r>
              <w:rPr>
                <w:rFonts w:ascii="Verdana" w:eastAsia="Verdana" w:hAnsi="Verdana" w:cs="Verdana"/>
                <w:sz w:val="20"/>
                <w:szCs w:val="20"/>
              </w:rPr>
              <w:t xml:space="preserve"> of Governance </w:t>
            </w:r>
            <w:r w:rsidR="00191AF6">
              <w:rPr>
                <w:rFonts w:ascii="Verdana" w:eastAsia="Verdana" w:hAnsi="Verdana" w:cs="Verdana"/>
                <w:sz w:val="20"/>
                <w:szCs w:val="20"/>
              </w:rPr>
              <w:t>informed Members that there had been one written resolution since the last Corporation meeting. This related to</w:t>
            </w:r>
            <w:r w:rsidR="001714A2">
              <w:rPr>
                <w:rFonts w:ascii="Verdana" w:eastAsia="Verdana" w:hAnsi="Verdana" w:cs="Verdana"/>
                <w:sz w:val="20"/>
                <w:szCs w:val="20"/>
              </w:rPr>
              <w:t xml:space="preserve"> the appointment of the new cleaning contractor</w:t>
            </w:r>
            <w:r w:rsidR="0084484C">
              <w:rPr>
                <w:rFonts w:ascii="Verdana" w:eastAsia="Verdana" w:hAnsi="Verdana" w:cs="Verdana"/>
                <w:sz w:val="20"/>
                <w:szCs w:val="20"/>
              </w:rPr>
              <w:t>, KGB Cleaning, with effect from 1 January 2025</w:t>
            </w:r>
            <w:r w:rsidR="00A523E0">
              <w:rPr>
                <w:rFonts w:ascii="Verdana" w:eastAsia="Verdana" w:hAnsi="Verdana" w:cs="Verdana"/>
                <w:sz w:val="20"/>
                <w:szCs w:val="20"/>
              </w:rPr>
              <w:t xml:space="preserve"> for a three-year contract</w:t>
            </w:r>
            <w:r w:rsidR="0084484C">
              <w:rPr>
                <w:rFonts w:ascii="Verdana" w:eastAsia="Verdana" w:hAnsi="Verdana" w:cs="Verdana"/>
                <w:sz w:val="20"/>
                <w:szCs w:val="20"/>
              </w:rPr>
              <w:t xml:space="preserve">. </w:t>
            </w:r>
            <w:r w:rsidR="00A523E0" w:rsidRPr="00293B9A">
              <w:rPr>
                <w:rFonts w:ascii="Verdana" w:eastAsia="Verdana" w:hAnsi="Verdana" w:cs="Verdana"/>
                <w:sz w:val="20"/>
                <w:szCs w:val="20"/>
              </w:rPr>
              <w:t>Twelve signatories had been received and the resolution passed.</w:t>
            </w:r>
            <w:r w:rsidR="00A523E0">
              <w:rPr>
                <w:rFonts w:ascii="Verdana" w:eastAsia="Verdana" w:hAnsi="Verdana" w:cs="Verdana"/>
                <w:sz w:val="20"/>
                <w:szCs w:val="20"/>
              </w:rPr>
              <w:t xml:space="preserve"> </w:t>
            </w:r>
          </w:p>
          <w:p w14:paraId="27A910F3" w14:textId="094ED13C" w:rsidR="000C36C6" w:rsidRDefault="000C36C6" w:rsidP="00A86B0A">
            <w:pPr>
              <w:rPr>
                <w:rFonts w:ascii="Verdana" w:eastAsia="Verdana" w:hAnsi="Verdana" w:cs="Verdana"/>
                <w:sz w:val="20"/>
                <w:szCs w:val="20"/>
              </w:rPr>
            </w:pPr>
          </w:p>
          <w:p w14:paraId="2F3264DE" w14:textId="0218B14C" w:rsidR="000C36C6" w:rsidRDefault="00A523E0" w:rsidP="00A86B0A">
            <w:pPr>
              <w:rPr>
                <w:rFonts w:ascii="Verdana" w:eastAsia="Verdana" w:hAnsi="Verdana" w:cs="Verdana"/>
                <w:sz w:val="20"/>
                <w:szCs w:val="20"/>
              </w:rPr>
            </w:pPr>
            <w:r>
              <w:rPr>
                <w:rFonts w:ascii="Verdana" w:eastAsia="Verdana" w:hAnsi="Verdana" w:cs="Verdana"/>
                <w:sz w:val="20"/>
                <w:szCs w:val="20"/>
              </w:rPr>
              <w:t xml:space="preserve">The Group Principal explained that compensation of £200k had been received from the previous contractor. The increased cost for the new contractor was included in the budget for the current year but would result in an additional cost of £500k in </w:t>
            </w:r>
            <w:r w:rsidR="00371174">
              <w:rPr>
                <w:rFonts w:ascii="Verdana" w:eastAsia="Verdana" w:hAnsi="Verdana" w:cs="Verdana"/>
                <w:sz w:val="20"/>
                <w:szCs w:val="20"/>
              </w:rPr>
              <w:t xml:space="preserve">the following year. Responding to questioning, he confirmed that </w:t>
            </w:r>
            <w:r w:rsidR="00437A16">
              <w:rPr>
                <w:rFonts w:ascii="Verdana" w:eastAsia="Verdana" w:hAnsi="Verdana" w:cs="Verdana"/>
                <w:sz w:val="20"/>
                <w:szCs w:val="20"/>
              </w:rPr>
              <w:t>the College</w:t>
            </w:r>
            <w:r w:rsidR="00371174">
              <w:rPr>
                <w:rFonts w:ascii="Verdana" w:eastAsia="Verdana" w:hAnsi="Verdana" w:cs="Verdana"/>
                <w:sz w:val="20"/>
                <w:szCs w:val="20"/>
              </w:rPr>
              <w:t xml:space="preserve"> supported </w:t>
            </w:r>
            <w:r w:rsidR="00437A16">
              <w:rPr>
                <w:rFonts w:ascii="Verdana" w:eastAsia="Verdana" w:hAnsi="Verdana" w:cs="Verdana"/>
                <w:sz w:val="20"/>
                <w:szCs w:val="20"/>
              </w:rPr>
              <w:t xml:space="preserve">the TUPE process but that the employees were not NCC staff. </w:t>
            </w:r>
          </w:p>
          <w:p w14:paraId="63A90496" w14:textId="5E70D3F2" w:rsidR="0024513F" w:rsidRPr="0024513F" w:rsidRDefault="0024513F" w:rsidP="00A523E0">
            <w:pPr>
              <w:rPr>
                <w:rFonts w:ascii="Verdana" w:eastAsia="Verdana" w:hAnsi="Verdana" w:cs="Verdana"/>
                <w:sz w:val="12"/>
                <w:szCs w:val="12"/>
              </w:rPr>
            </w:pPr>
          </w:p>
        </w:tc>
      </w:tr>
      <w:tr w:rsidR="001D0659" w:rsidRPr="00E4490D" w14:paraId="69C31BFA" w14:textId="77777777" w:rsidTr="04F6E9DE">
        <w:trPr>
          <w:trHeight w:val="579"/>
        </w:trPr>
        <w:tc>
          <w:tcPr>
            <w:tcW w:w="832" w:type="dxa"/>
            <w:tcBorders>
              <w:top w:val="single" w:sz="4" w:space="0" w:color="auto"/>
              <w:left w:val="single" w:sz="4" w:space="0" w:color="auto"/>
              <w:bottom w:val="single" w:sz="4" w:space="0" w:color="auto"/>
              <w:right w:val="single" w:sz="4" w:space="0" w:color="auto"/>
            </w:tcBorders>
            <w:shd w:val="clear" w:color="auto" w:fill="FFFFFF" w:themeFill="background1"/>
          </w:tcPr>
          <w:p w14:paraId="44095A1B" w14:textId="77777777" w:rsidR="001D0659" w:rsidRPr="00E4490D" w:rsidRDefault="001D0659" w:rsidP="005C5B61">
            <w:pPr>
              <w:pStyle w:val="ListParagraph"/>
              <w:numPr>
                <w:ilvl w:val="0"/>
                <w:numId w:val="5"/>
              </w:numPr>
              <w:rPr>
                <w:b/>
                <w:bCs/>
                <w:sz w:val="20"/>
                <w:szCs w:val="20"/>
              </w:rPr>
            </w:pPr>
          </w:p>
        </w:tc>
        <w:tc>
          <w:tcPr>
            <w:tcW w:w="9087" w:type="dxa"/>
            <w:gridSpan w:val="2"/>
            <w:tcBorders>
              <w:top w:val="single" w:sz="4" w:space="0" w:color="auto"/>
              <w:left w:val="single" w:sz="4" w:space="0" w:color="auto"/>
              <w:bottom w:val="single" w:sz="4" w:space="0" w:color="auto"/>
              <w:right w:val="single" w:sz="4" w:space="0" w:color="auto"/>
            </w:tcBorders>
            <w:shd w:val="clear" w:color="auto" w:fill="auto"/>
          </w:tcPr>
          <w:p w14:paraId="7E2DBC3E" w14:textId="77777777" w:rsidR="00247A31" w:rsidRDefault="001D0659" w:rsidP="00A86B0A">
            <w:pPr>
              <w:rPr>
                <w:rFonts w:ascii="Verdana" w:eastAsia="Verdana" w:hAnsi="Verdana" w:cs="Verdana"/>
                <w:b/>
                <w:bCs/>
                <w:sz w:val="20"/>
                <w:szCs w:val="20"/>
              </w:rPr>
            </w:pPr>
            <w:r w:rsidRPr="00C04FFF">
              <w:rPr>
                <w:rFonts w:ascii="Verdana" w:eastAsia="Verdana" w:hAnsi="Verdana" w:cs="Verdana"/>
                <w:b/>
                <w:bCs/>
                <w:sz w:val="20"/>
                <w:szCs w:val="20"/>
              </w:rPr>
              <w:t>Co</w:t>
            </w:r>
            <w:r w:rsidR="00E8217D" w:rsidRPr="00C04FFF">
              <w:rPr>
                <w:rFonts w:ascii="Verdana" w:eastAsia="Verdana" w:hAnsi="Verdana" w:cs="Verdana"/>
                <w:b/>
                <w:bCs/>
                <w:sz w:val="20"/>
                <w:szCs w:val="20"/>
              </w:rPr>
              <w:t>mmittee Reports to Note</w:t>
            </w:r>
          </w:p>
          <w:p w14:paraId="5987FF9C" w14:textId="77777777" w:rsidR="00247A31" w:rsidRPr="00C04FFF" w:rsidRDefault="00247A31" w:rsidP="00A86B0A">
            <w:pPr>
              <w:rPr>
                <w:rFonts w:ascii="Verdana" w:eastAsia="Verdana" w:hAnsi="Verdana" w:cs="Verdana"/>
                <w:b/>
                <w:bCs/>
                <w:sz w:val="12"/>
                <w:szCs w:val="12"/>
              </w:rPr>
            </w:pPr>
          </w:p>
          <w:p w14:paraId="0CA93353" w14:textId="04769BF0" w:rsidR="00E8217D" w:rsidRDefault="00247A31" w:rsidP="00A86B0A">
            <w:pPr>
              <w:rPr>
                <w:rFonts w:ascii="Verdana" w:eastAsia="Verdana" w:hAnsi="Verdana" w:cs="Verdana"/>
                <w:b/>
                <w:bCs/>
                <w:sz w:val="20"/>
                <w:szCs w:val="20"/>
              </w:rPr>
            </w:pPr>
            <w:r w:rsidRPr="00247A31">
              <w:rPr>
                <w:rFonts w:ascii="Verdana" w:eastAsia="Verdana" w:hAnsi="Verdana" w:cs="Verdana"/>
                <w:sz w:val="20"/>
                <w:szCs w:val="20"/>
              </w:rPr>
              <w:t xml:space="preserve">Members noted </w:t>
            </w:r>
            <w:r w:rsidR="00AE53E9">
              <w:rPr>
                <w:rFonts w:ascii="Verdana" w:eastAsia="Verdana" w:hAnsi="Verdana" w:cs="Verdana"/>
                <w:sz w:val="20"/>
                <w:szCs w:val="20"/>
              </w:rPr>
              <w:t xml:space="preserve">the Self-Assessment Report, Health and Safety Annual Report, </w:t>
            </w:r>
            <w:r w:rsidR="00F4145C">
              <w:rPr>
                <w:rFonts w:ascii="Verdana" w:eastAsia="Verdana" w:hAnsi="Verdana" w:cs="Verdana"/>
                <w:sz w:val="20"/>
                <w:szCs w:val="20"/>
              </w:rPr>
              <w:t>Marketing Report and the Sustainability Report</w:t>
            </w:r>
            <w:r w:rsidR="00B743F7">
              <w:rPr>
                <w:rFonts w:ascii="Verdana" w:eastAsia="Verdana" w:hAnsi="Verdana" w:cs="Verdana"/>
                <w:sz w:val="20"/>
                <w:szCs w:val="20"/>
              </w:rPr>
              <w:t xml:space="preserve"> which had been approved by Committee on behalf of the Corporation and were included in the pack for information</w:t>
            </w:r>
            <w:r w:rsidR="00F4145C">
              <w:rPr>
                <w:rFonts w:ascii="Verdana" w:eastAsia="Verdana" w:hAnsi="Verdana" w:cs="Verdana"/>
                <w:sz w:val="20"/>
                <w:szCs w:val="20"/>
              </w:rPr>
              <w:t xml:space="preserve">. </w:t>
            </w:r>
          </w:p>
          <w:p w14:paraId="35D28EF5" w14:textId="0B56668F" w:rsidR="00E8217D" w:rsidRPr="00C04FFF" w:rsidRDefault="00E8217D" w:rsidP="00A86B0A">
            <w:pPr>
              <w:rPr>
                <w:rFonts w:ascii="Verdana" w:eastAsia="Verdana" w:hAnsi="Verdana" w:cs="Verdana"/>
                <w:b/>
                <w:bCs/>
                <w:sz w:val="12"/>
                <w:szCs w:val="12"/>
              </w:rPr>
            </w:pPr>
          </w:p>
        </w:tc>
      </w:tr>
      <w:tr w:rsidR="002C2476" w:rsidRPr="00E4490D" w14:paraId="71B1D0D9" w14:textId="77777777" w:rsidTr="04F6E9DE">
        <w:trPr>
          <w:trHeight w:val="579"/>
        </w:trPr>
        <w:tc>
          <w:tcPr>
            <w:tcW w:w="832" w:type="dxa"/>
            <w:tcBorders>
              <w:top w:val="single" w:sz="4" w:space="0" w:color="auto"/>
              <w:left w:val="single" w:sz="4" w:space="0" w:color="auto"/>
              <w:bottom w:val="single" w:sz="4" w:space="0" w:color="auto"/>
              <w:right w:val="single" w:sz="4" w:space="0" w:color="auto"/>
            </w:tcBorders>
            <w:shd w:val="clear" w:color="auto" w:fill="FFFFFF" w:themeFill="background1"/>
          </w:tcPr>
          <w:p w14:paraId="585C2547" w14:textId="77777777" w:rsidR="002C2476" w:rsidRPr="00E4490D" w:rsidRDefault="002C2476" w:rsidP="005C5B61">
            <w:pPr>
              <w:pStyle w:val="ListParagraph"/>
              <w:numPr>
                <w:ilvl w:val="0"/>
                <w:numId w:val="5"/>
              </w:numPr>
              <w:rPr>
                <w:b/>
                <w:bCs/>
                <w:sz w:val="20"/>
                <w:szCs w:val="20"/>
              </w:rPr>
            </w:pPr>
          </w:p>
        </w:tc>
        <w:tc>
          <w:tcPr>
            <w:tcW w:w="908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115BAC7" w14:textId="77777777" w:rsidR="002C2476" w:rsidRDefault="00722F73" w:rsidP="00A86B0A">
            <w:pPr>
              <w:rPr>
                <w:rFonts w:ascii="Verdana" w:eastAsia="Verdana" w:hAnsi="Verdana" w:cs="Verdana"/>
                <w:b/>
                <w:bCs/>
                <w:sz w:val="20"/>
                <w:szCs w:val="20"/>
              </w:rPr>
            </w:pPr>
            <w:r>
              <w:rPr>
                <w:rFonts w:ascii="Verdana" w:eastAsia="Verdana" w:hAnsi="Verdana" w:cs="Verdana"/>
                <w:b/>
                <w:bCs/>
                <w:sz w:val="20"/>
                <w:szCs w:val="20"/>
              </w:rPr>
              <w:t>Any Other Business</w:t>
            </w:r>
          </w:p>
          <w:p w14:paraId="620EED48" w14:textId="10AE8005" w:rsidR="00020561" w:rsidRPr="00020561" w:rsidRDefault="001F718F" w:rsidP="00A86B0A">
            <w:pPr>
              <w:rPr>
                <w:rFonts w:ascii="Verdana" w:eastAsia="Verdana" w:hAnsi="Verdana" w:cs="Verdana"/>
                <w:sz w:val="20"/>
                <w:szCs w:val="20"/>
              </w:rPr>
            </w:pPr>
            <w:r>
              <w:rPr>
                <w:rFonts w:ascii="Verdana" w:eastAsia="Verdana" w:hAnsi="Verdana" w:cs="Verdana"/>
                <w:sz w:val="20"/>
                <w:szCs w:val="20"/>
              </w:rPr>
              <w:t>The Director of Governance informed Members that she would be leaving NCC in February.  The Chair formally thanked her for her work</w:t>
            </w:r>
            <w:r w:rsidR="00020561">
              <w:rPr>
                <w:rFonts w:ascii="Verdana" w:eastAsia="Verdana" w:hAnsi="Verdana" w:cs="Verdana"/>
                <w:sz w:val="20"/>
                <w:szCs w:val="20"/>
              </w:rPr>
              <w:t>.</w:t>
            </w:r>
          </w:p>
        </w:tc>
      </w:tr>
      <w:tr w:rsidR="00722F73" w:rsidRPr="00E4490D" w14:paraId="5DFA3A96" w14:textId="77777777" w:rsidTr="04F6E9DE">
        <w:trPr>
          <w:trHeight w:val="579"/>
        </w:trPr>
        <w:tc>
          <w:tcPr>
            <w:tcW w:w="832" w:type="dxa"/>
            <w:tcBorders>
              <w:top w:val="single" w:sz="4" w:space="0" w:color="auto"/>
              <w:left w:val="single" w:sz="4" w:space="0" w:color="auto"/>
              <w:bottom w:val="single" w:sz="4" w:space="0" w:color="auto"/>
              <w:right w:val="single" w:sz="4" w:space="0" w:color="auto"/>
            </w:tcBorders>
            <w:shd w:val="clear" w:color="auto" w:fill="FFFFFF" w:themeFill="background1"/>
          </w:tcPr>
          <w:p w14:paraId="1E0A95F4" w14:textId="77777777" w:rsidR="00722F73" w:rsidRPr="00E4490D" w:rsidRDefault="00722F73" w:rsidP="005C5B61">
            <w:pPr>
              <w:pStyle w:val="ListParagraph"/>
              <w:numPr>
                <w:ilvl w:val="0"/>
                <w:numId w:val="5"/>
              </w:numPr>
              <w:rPr>
                <w:b/>
                <w:bCs/>
                <w:sz w:val="20"/>
                <w:szCs w:val="20"/>
              </w:rPr>
            </w:pPr>
          </w:p>
        </w:tc>
        <w:tc>
          <w:tcPr>
            <w:tcW w:w="908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3F42875" w14:textId="507A6B8A" w:rsidR="00722F73" w:rsidRDefault="00722F73" w:rsidP="00A86B0A">
            <w:pPr>
              <w:rPr>
                <w:rFonts w:ascii="Verdana" w:eastAsia="Verdana" w:hAnsi="Verdana" w:cs="Verdana"/>
                <w:b/>
                <w:bCs/>
                <w:sz w:val="20"/>
                <w:szCs w:val="20"/>
              </w:rPr>
            </w:pPr>
            <w:r>
              <w:rPr>
                <w:rFonts w:ascii="Verdana" w:eastAsia="Verdana" w:hAnsi="Verdana" w:cs="Verdana"/>
                <w:b/>
                <w:bCs/>
                <w:sz w:val="20"/>
                <w:szCs w:val="20"/>
              </w:rPr>
              <w:t>Date of Next Meeting</w:t>
            </w:r>
            <w:r w:rsidR="00FB780D">
              <w:rPr>
                <w:rFonts w:ascii="Verdana" w:eastAsia="Verdana" w:hAnsi="Verdana" w:cs="Verdana"/>
                <w:b/>
                <w:bCs/>
                <w:sz w:val="20"/>
                <w:szCs w:val="20"/>
              </w:rPr>
              <w:t>s</w:t>
            </w:r>
            <w:r>
              <w:rPr>
                <w:rFonts w:ascii="Verdana" w:eastAsia="Verdana" w:hAnsi="Verdana" w:cs="Verdana"/>
                <w:b/>
                <w:bCs/>
                <w:sz w:val="20"/>
                <w:szCs w:val="20"/>
              </w:rPr>
              <w:t xml:space="preserve"> </w:t>
            </w:r>
          </w:p>
          <w:p w14:paraId="499A80D3" w14:textId="77777777" w:rsidR="00722F73" w:rsidRDefault="00E15329" w:rsidP="00A86B0A">
            <w:pPr>
              <w:rPr>
                <w:rFonts w:ascii="Verdana" w:eastAsia="Verdana" w:hAnsi="Verdana" w:cs="Verdana"/>
                <w:sz w:val="20"/>
                <w:szCs w:val="20"/>
              </w:rPr>
            </w:pPr>
            <w:r>
              <w:rPr>
                <w:rFonts w:ascii="Verdana" w:eastAsia="Verdana" w:hAnsi="Verdana" w:cs="Verdana"/>
                <w:sz w:val="20"/>
                <w:szCs w:val="20"/>
              </w:rPr>
              <w:t xml:space="preserve">Board - </w:t>
            </w:r>
            <w:r w:rsidR="0089630C">
              <w:rPr>
                <w:rFonts w:ascii="Verdana" w:eastAsia="Verdana" w:hAnsi="Verdana" w:cs="Verdana"/>
                <w:sz w:val="20"/>
                <w:szCs w:val="20"/>
              </w:rPr>
              <w:t>Tu</w:t>
            </w:r>
            <w:r w:rsidR="004F65BF">
              <w:rPr>
                <w:rFonts w:ascii="Verdana" w:eastAsia="Verdana" w:hAnsi="Verdana" w:cs="Verdana"/>
                <w:sz w:val="20"/>
                <w:szCs w:val="20"/>
              </w:rPr>
              <w:t>e</w:t>
            </w:r>
            <w:r w:rsidR="0089630C">
              <w:rPr>
                <w:rFonts w:ascii="Verdana" w:eastAsia="Verdana" w:hAnsi="Verdana" w:cs="Verdana"/>
                <w:sz w:val="20"/>
                <w:szCs w:val="20"/>
              </w:rPr>
              <w:t xml:space="preserve">sday </w:t>
            </w:r>
            <w:r w:rsidR="00341C1F">
              <w:rPr>
                <w:rFonts w:ascii="Verdana" w:eastAsia="Verdana" w:hAnsi="Verdana" w:cs="Verdana"/>
                <w:sz w:val="20"/>
                <w:szCs w:val="20"/>
              </w:rPr>
              <w:t>1</w:t>
            </w:r>
            <w:r w:rsidR="004F65BF" w:rsidRPr="004F65BF">
              <w:rPr>
                <w:rFonts w:ascii="Verdana" w:eastAsia="Verdana" w:hAnsi="Verdana" w:cs="Verdana"/>
                <w:sz w:val="20"/>
                <w:szCs w:val="20"/>
                <w:vertAlign w:val="superscript"/>
              </w:rPr>
              <w:t>st</w:t>
            </w:r>
            <w:r w:rsidR="004F65BF">
              <w:rPr>
                <w:rFonts w:ascii="Verdana" w:eastAsia="Verdana" w:hAnsi="Verdana" w:cs="Verdana"/>
                <w:sz w:val="20"/>
                <w:szCs w:val="20"/>
              </w:rPr>
              <w:t xml:space="preserve"> April 20</w:t>
            </w:r>
            <w:r w:rsidR="0089630C">
              <w:rPr>
                <w:rFonts w:ascii="Verdana" w:eastAsia="Verdana" w:hAnsi="Verdana" w:cs="Verdana"/>
                <w:sz w:val="20"/>
                <w:szCs w:val="20"/>
              </w:rPr>
              <w:t>2</w:t>
            </w:r>
            <w:r w:rsidR="004F65BF">
              <w:rPr>
                <w:rFonts w:ascii="Verdana" w:eastAsia="Verdana" w:hAnsi="Verdana" w:cs="Verdana"/>
                <w:sz w:val="20"/>
                <w:szCs w:val="20"/>
              </w:rPr>
              <w:t>5</w:t>
            </w:r>
          </w:p>
          <w:p w14:paraId="1727692A" w14:textId="530DCDB5" w:rsidR="00E15329" w:rsidRPr="00722F73" w:rsidRDefault="00E15329" w:rsidP="00A86B0A">
            <w:pPr>
              <w:rPr>
                <w:rFonts w:ascii="Verdana" w:eastAsia="Verdana" w:hAnsi="Verdana" w:cs="Verdana"/>
                <w:sz w:val="20"/>
                <w:szCs w:val="20"/>
              </w:rPr>
            </w:pPr>
            <w:r>
              <w:rPr>
                <w:rFonts w:ascii="Verdana" w:eastAsia="Verdana" w:hAnsi="Verdana" w:cs="Verdana"/>
                <w:sz w:val="20"/>
                <w:szCs w:val="20"/>
              </w:rPr>
              <w:t>Strategy Day – Thursday 6</w:t>
            </w:r>
            <w:r w:rsidRPr="00E15329">
              <w:rPr>
                <w:rFonts w:ascii="Verdana" w:eastAsia="Verdana" w:hAnsi="Verdana" w:cs="Verdana"/>
                <w:sz w:val="20"/>
                <w:szCs w:val="20"/>
                <w:vertAlign w:val="superscript"/>
              </w:rPr>
              <w:t>th</w:t>
            </w:r>
            <w:r>
              <w:rPr>
                <w:rFonts w:ascii="Verdana" w:eastAsia="Verdana" w:hAnsi="Verdana" w:cs="Verdana"/>
                <w:sz w:val="20"/>
                <w:szCs w:val="20"/>
              </w:rPr>
              <w:t xml:space="preserve"> February 2025</w:t>
            </w:r>
          </w:p>
        </w:tc>
      </w:tr>
    </w:tbl>
    <w:p w14:paraId="26F09117" w14:textId="77777777" w:rsidR="00CD3117" w:rsidRDefault="00CD3117" w:rsidP="18303138">
      <w:pPr>
        <w:rPr>
          <w:rFonts w:ascii="Verdana" w:eastAsia="Verdana" w:hAnsi="Verdana" w:cs="Verdana"/>
          <w:i/>
          <w:iCs/>
          <w:sz w:val="20"/>
          <w:szCs w:val="20"/>
        </w:rPr>
      </w:pPr>
    </w:p>
    <w:p w14:paraId="34842253" w14:textId="580199E9" w:rsidR="0019651E" w:rsidRPr="0019651E" w:rsidRDefault="0019651E" w:rsidP="18303138">
      <w:pPr>
        <w:rPr>
          <w:rFonts w:ascii="Verdana" w:eastAsia="Verdana" w:hAnsi="Verdana" w:cs="Verdana"/>
          <w:i/>
          <w:iCs/>
          <w:sz w:val="20"/>
          <w:szCs w:val="20"/>
        </w:rPr>
      </w:pPr>
      <w:r w:rsidRPr="18303138">
        <w:rPr>
          <w:rFonts w:ascii="Verdana" w:eastAsia="Verdana" w:hAnsi="Verdana" w:cs="Verdana"/>
          <w:i/>
          <w:iCs/>
          <w:sz w:val="20"/>
          <w:szCs w:val="20"/>
        </w:rPr>
        <w:t>The meeting closed at</w:t>
      </w:r>
      <w:r w:rsidR="00CD3117">
        <w:rPr>
          <w:rFonts w:ascii="Verdana" w:eastAsia="Verdana" w:hAnsi="Verdana" w:cs="Verdana"/>
          <w:i/>
          <w:iCs/>
          <w:sz w:val="20"/>
          <w:szCs w:val="20"/>
        </w:rPr>
        <w:t xml:space="preserve"> </w:t>
      </w:r>
      <w:r w:rsidR="00FB780D">
        <w:rPr>
          <w:rFonts w:ascii="Verdana" w:eastAsia="Verdana" w:hAnsi="Verdana" w:cs="Verdana"/>
          <w:i/>
          <w:iCs/>
          <w:sz w:val="20"/>
          <w:szCs w:val="20"/>
        </w:rPr>
        <w:t>7</w:t>
      </w:r>
      <w:r w:rsidR="00272430">
        <w:rPr>
          <w:rFonts w:ascii="Verdana" w:eastAsia="Verdana" w:hAnsi="Verdana" w:cs="Verdana"/>
          <w:i/>
          <w:iCs/>
          <w:sz w:val="20"/>
          <w:szCs w:val="20"/>
        </w:rPr>
        <w:t>.</w:t>
      </w:r>
      <w:r w:rsidR="00103B2E">
        <w:rPr>
          <w:rFonts w:ascii="Verdana" w:eastAsia="Verdana" w:hAnsi="Verdana" w:cs="Verdana"/>
          <w:i/>
          <w:iCs/>
          <w:sz w:val="20"/>
          <w:szCs w:val="20"/>
        </w:rPr>
        <w:t>20</w:t>
      </w:r>
      <w:r w:rsidR="00272430">
        <w:rPr>
          <w:rFonts w:ascii="Verdana" w:eastAsia="Verdana" w:hAnsi="Verdana" w:cs="Verdana"/>
          <w:i/>
          <w:iCs/>
          <w:sz w:val="20"/>
          <w:szCs w:val="20"/>
        </w:rPr>
        <w:t xml:space="preserve"> </w:t>
      </w:r>
      <w:r w:rsidR="00CD3117">
        <w:rPr>
          <w:rFonts w:ascii="Verdana" w:eastAsia="Verdana" w:hAnsi="Verdana" w:cs="Verdana"/>
          <w:i/>
          <w:iCs/>
          <w:sz w:val="20"/>
          <w:szCs w:val="20"/>
        </w:rPr>
        <w:t>p</w:t>
      </w:r>
      <w:r w:rsidRPr="18303138">
        <w:rPr>
          <w:rFonts w:ascii="Verdana" w:eastAsia="Verdana" w:hAnsi="Verdana" w:cs="Verdana"/>
          <w:i/>
          <w:iCs/>
          <w:sz w:val="20"/>
          <w:szCs w:val="20"/>
        </w:rPr>
        <w:t>m</w:t>
      </w:r>
    </w:p>
    <w:sectPr w:rsidR="0019651E" w:rsidRPr="0019651E" w:rsidSect="0077026D">
      <w:headerReference w:type="even" r:id="rId12"/>
      <w:headerReference w:type="default" r:id="rId13"/>
      <w:footerReference w:type="even" r:id="rId14"/>
      <w:footerReference w:type="default" r:id="rId15"/>
      <w:headerReference w:type="first" r:id="rId16"/>
      <w:footerReference w:type="first" r:id="rId17"/>
      <w:pgSz w:w="11906" w:h="16838"/>
      <w:pgMar w:top="1702" w:right="1133" w:bottom="709" w:left="1276" w:header="708" w:footer="13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92DDAC" w14:textId="77777777" w:rsidR="00B5228F" w:rsidRDefault="00B5228F" w:rsidP="00446BA6">
      <w:r>
        <w:separator/>
      </w:r>
    </w:p>
  </w:endnote>
  <w:endnote w:type="continuationSeparator" w:id="0">
    <w:p w14:paraId="6B1A7E28" w14:textId="77777777" w:rsidR="00B5228F" w:rsidRDefault="00B5228F" w:rsidP="00446BA6">
      <w:r>
        <w:continuationSeparator/>
      </w:r>
    </w:p>
  </w:endnote>
  <w:endnote w:type="continuationNotice" w:id="1">
    <w:p w14:paraId="6A629FCE" w14:textId="77777777" w:rsidR="00B5228F" w:rsidRDefault="00B5228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45034A" w14:textId="77777777" w:rsidR="00712316" w:rsidRDefault="007123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55889950"/>
      <w:docPartObj>
        <w:docPartGallery w:val="Page Numbers (Bottom of Page)"/>
        <w:docPartUnique/>
      </w:docPartObj>
    </w:sdtPr>
    <w:sdtEndPr>
      <w:rPr>
        <w:noProof/>
      </w:rPr>
    </w:sdtEndPr>
    <w:sdtContent>
      <w:p w14:paraId="75F04E00" w14:textId="17884B86" w:rsidR="00712316" w:rsidRDefault="00712316" w:rsidP="00A57803">
        <w:pPr>
          <w:pStyle w:val="Footer"/>
          <w:jc w:val="right"/>
        </w:pPr>
        <w:r>
          <w:tab/>
        </w:r>
        <w:r>
          <w:fldChar w:fldCharType="begin"/>
        </w:r>
        <w:r>
          <w:instrText xml:space="preserve"> PAGE   \* MERGEFORMAT </w:instrText>
        </w:r>
        <w:r>
          <w:fldChar w:fldCharType="separate"/>
        </w:r>
        <w:r>
          <w:rPr>
            <w:noProof/>
          </w:rPr>
          <w:t>7</w:t>
        </w:r>
        <w:r>
          <w:rPr>
            <w:noProof/>
          </w:rPr>
          <w:fldChar w:fldCharType="end"/>
        </w:r>
      </w:p>
    </w:sdtContent>
  </w:sdt>
  <w:p w14:paraId="1EED3D41" w14:textId="77777777" w:rsidR="00712316" w:rsidRDefault="0071231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956558" w14:textId="77777777" w:rsidR="00712316" w:rsidRDefault="007123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4CC35A" w14:textId="77777777" w:rsidR="00B5228F" w:rsidRDefault="00B5228F" w:rsidP="00446BA6">
      <w:r>
        <w:separator/>
      </w:r>
    </w:p>
  </w:footnote>
  <w:footnote w:type="continuationSeparator" w:id="0">
    <w:p w14:paraId="7376D7AF" w14:textId="77777777" w:rsidR="00B5228F" w:rsidRDefault="00B5228F" w:rsidP="00446BA6">
      <w:r>
        <w:continuationSeparator/>
      </w:r>
    </w:p>
  </w:footnote>
  <w:footnote w:type="continuationNotice" w:id="1">
    <w:p w14:paraId="187CECF5" w14:textId="77777777" w:rsidR="00B5228F" w:rsidRDefault="00B5228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7139C" w14:textId="77777777" w:rsidR="00712316" w:rsidRDefault="007123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A5864" w14:textId="615331D6" w:rsidR="00712316" w:rsidRDefault="00712316">
    <w:pPr>
      <w:pStyle w:val="Header"/>
    </w:pPr>
    <w:r w:rsidRPr="008E5578">
      <w:rPr>
        <w:b/>
        <w:bCs/>
        <w:noProof/>
        <w:lang w:eastAsia="en-GB"/>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9C18FC" w14:textId="77777777" w:rsidR="00712316" w:rsidRDefault="00712316">
    <w:pPr>
      <w:pStyle w:val="Header"/>
    </w:pPr>
  </w:p>
</w:hdr>
</file>

<file path=word/intelligence.xml><?xml version="1.0" encoding="utf-8"?>
<int:Intelligence xmlns:int="http://schemas.microsoft.com/office/intelligence/2019/intelligence">
  <int:IntelligenceSettings/>
  <int:Manifest>
    <int:WordHash hashCode="Pk4d5oZqcx5tT/" id="R8qfCmgE"/>
    <int:ParagraphRange paragraphId="1135228263" textId="1966005736" start="297" length="7" invalidationStart="297" invalidationLength="7" id="QE4W/Axr"/>
  </int:Manifest>
  <int:Observations>
    <int:Content id="R8qfCmgE">
      <int:Rejection type="LegacyProofing"/>
    </int:Content>
    <int:Content id="QE4W/Axr">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A430B"/>
    <w:multiLevelType w:val="multilevel"/>
    <w:tmpl w:val="78A61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8554B4B"/>
    <w:multiLevelType w:val="multilevel"/>
    <w:tmpl w:val="6B8A1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8E31FB5"/>
    <w:multiLevelType w:val="hybridMultilevel"/>
    <w:tmpl w:val="C522590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BF05CC"/>
    <w:multiLevelType w:val="hybridMultilevel"/>
    <w:tmpl w:val="315042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041F04"/>
    <w:multiLevelType w:val="hybridMultilevel"/>
    <w:tmpl w:val="3920F1A6"/>
    <w:lvl w:ilvl="0" w:tplc="6320574C">
      <w:start w:val="1"/>
      <w:numFmt w:val="bullet"/>
      <w:lvlText w:val=""/>
      <w:lvlJc w:val="left"/>
      <w:pPr>
        <w:tabs>
          <w:tab w:val="num" w:pos="720"/>
        </w:tabs>
        <w:ind w:left="720" w:hanging="360"/>
      </w:pPr>
      <w:rPr>
        <w:rFonts w:ascii="Symbol" w:hAnsi="Symbol" w:hint="default"/>
        <w:sz w:val="20"/>
      </w:rPr>
    </w:lvl>
    <w:lvl w:ilvl="1" w:tplc="81CE6192" w:tentative="1">
      <w:start w:val="1"/>
      <w:numFmt w:val="bullet"/>
      <w:lvlText w:val=""/>
      <w:lvlJc w:val="left"/>
      <w:pPr>
        <w:tabs>
          <w:tab w:val="num" w:pos="1440"/>
        </w:tabs>
        <w:ind w:left="1440" w:hanging="360"/>
      </w:pPr>
      <w:rPr>
        <w:rFonts w:ascii="Symbol" w:hAnsi="Symbol" w:hint="default"/>
        <w:sz w:val="20"/>
      </w:rPr>
    </w:lvl>
    <w:lvl w:ilvl="2" w:tplc="BC12837C" w:tentative="1">
      <w:start w:val="1"/>
      <w:numFmt w:val="bullet"/>
      <w:lvlText w:val=""/>
      <w:lvlJc w:val="left"/>
      <w:pPr>
        <w:tabs>
          <w:tab w:val="num" w:pos="2160"/>
        </w:tabs>
        <w:ind w:left="2160" w:hanging="360"/>
      </w:pPr>
      <w:rPr>
        <w:rFonts w:ascii="Symbol" w:hAnsi="Symbol" w:hint="default"/>
        <w:sz w:val="20"/>
      </w:rPr>
    </w:lvl>
    <w:lvl w:ilvl="3" w:tplc="B2947244" w:tentative="1">
      <w:start w:val="1"/>
      <w:numFmt w:val="bullet"/>
      <w:lvlText w:val=""/>
      <w:lvlJc w:val="left"/>
      <w:pPr>
        <w:tabs>
          <w:tab w:val="num" w:pos="2880"/>
        </w:tabs>
        <w:ind w:left="2880" w:hanging="360"/>
      </w:pPr>
      <w:rPr>
        <w:rFonts w:ascii="Symbol" w:hAnsi="Symbol" w:hint="default"/>
        <w:sz w:val="20"/>
      </w:rPr>
    </w:lvl>
    <w:lvl w:ilvl="4" w:tplc="25C44E18" w:tentative="1">
      <w:start w:val="1"/>
      <w:numFmt w:val="bullet"/>
      <w:lvlText w:val=""/>
      <w:lvlJc w:val="left"/>
      <w:pPr>
        <w:tabs>
          <w:tab w:val="num" w:pos="3600"/>
        </w:tabs>
        <w:ind w:left="3600" w:hanging="360"/>
      </w:pPr>
      <w:rPr>
        <w:rFonts w:ascii="Symbol" w:hAnsi="Symbol" w:hint="default"/>
        <w:sz w:val="20"/>
      </w:rPr>
    </w:lvl>
    <w:lvl w:ilvl="5" w:tplc="45564DAA" w:tentative="1">
      <w:start w:val="1"/>
      <w:numFmt w:val="bullet"/>
      <w:lvlText w:val=""/>
      <w:lvlJc w:val="left"/>
      <w:pPr>
        <w:tabs>
          <w:tab w:val="num" w:pos="4320"/>
        </w:tabs>
        <w:ind w:left="4320" w:hanging="360"/>
      </w:pPr>
      <w:rPr>
        <w:rFonts w:ascii="Symbol" w:hAnsi="Symbol" w:hint="default"/>
        <w:sz w:val="20"/>
      </w:rPr>
    </w:lvl>
    <w:lvl w:ilvl="6" w:tplc="D6F27952" w:tentative="1">
      <w:start w:val="1"/>
      <w:numFmt w:val="bullet"/>
      <w:lvlText w:val=""/>
      <w:lvlJc w:val="left"/>
      <w:pPr>
        <w:tabs>
          <w:tab w:val="num" w:pos="5040"/>
        </w:tabs>
        <w:ind w:left="5040" w:hanging="360"/>
      </w:pPr>
      <w:rPr>
        <w:rFonts w:ascii="Symbol" w:hAnsi="Symbol" w:hint="default"/>
        <w:sz w:val="20"/>
      </w:rPr>
    </w:lvl>
    <w:lvl w:ilvl="7" w:tplc="A4A26C92" w:tentative="1">
      <w:start w:val="1"/>
      <w:numFmt w:val="bullet"/>
      <w:lvlText w:val=""/>
      <w:lvlJc w:val="left"/>
      <w:pPr>
        <w:tabs>
          <w:tab w:val="num" w:pos="5760"/>
        </w:tabs>
        <w:ind w:left="5760" w:hanging="360"/>
      </w:pPr>
      <w:rPr>
        <w:rFonts w:ascii="Symbol" w:hAnsi="Symbol" w:hint="default"/>
        <w:sz w:val="20"/>
      </w:rPr>
    </w:lvl>
    <w:lvl w:ilvl="8" w:tplc="8C40F2B0"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70C51B1"/>
    <w:multiLevelType w:val="multilevel"/>
    <w:tmpl w:val="6C4AA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9D1262B"/>
    <w:multiLevelType w:val="multilevel"/>
    <w:tmpl w:val="FC200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B7D4AAC"/>
    <w:multiLevelType w:val="hybridMultilevel"/>
    <w:tmpl w:val="CBB46A32"/>
    <w:lvl w:ilvl="0" w:tplc="59A69438">
      <w:start w:val="1"/>
      <w:numFmt w:val="bullet"/>
      <w:lvlText w:val="•"/>
      <w:lvlJc w:val="left"/>
      <w:pPr>
        <w:tabs>
          <w:tab w:val="num" w:pos="720"/>
        </w:tabs>
        <w:ind w:left="720" w:hanging="360"/>
      </w:pPr>
      <w:rPr>
        <w:rFonts w:ascii="Arial" w:hAnsi="Arial" w:hint="default"/>
      </w:rPr>
    </w:lvl>
    <w:lvl w:ilvl="1" w:tplc="A4667802" w:tentative="1">
      <w:start w:val="1"/>
      <w:numFmt w:val="bullet"/>
      <w:lvlText w:val="•"/>
      <w:lvlJc w:val="left"/>
      <w:pPr>
        <w:tabs>
          <w:tab w:val="num" w:pos="1440"/>
        </w:tabs>
        <w:ind w:left="1440" w:hanging="360"/>
      </w:pPr>
      <w:rPr>
        <w:rFonts w:ascii="Arial" w:hAnsi="Arial" w:hint="default"/>
      </w:rPr>
    </w:lvl>
    <w:lvl w:ilvl="2" w:tplc="56D23A3C" w:tentative="1">
      <w:start w:val="1"/>
      <w:numFmt w:val="bullet"/>
      <w:lvlText w:val="•"/>
      <w:lvlJc w:val="left"/>
      <w:pPr>
        <w:tabs>
          <w:tab w:val="num" w:pos="2160"/>
        </w:tabs>
        <w:ind w:left="2160" w:hanging="360"/>
      </w:pPr>
      <w:rPr>
        <w:rFonts w:ascii="Arial" w:hAnsi="Arial" w:hint="default"/>
      </w:rPr>
    </w:lvl>
    <w:lvl w:ilvl="3" w:tplc="7B1C61F4" w:tentative="1">
      <w:start w:val="1"/>
      <w:numFmt w:val="bullet"/>
      <w:lvlText w:val="•"/>
      <w:lvlJc w:val="left"/>
      <w:pPr>
        <w:tabs>
          <w:tab w:val="num" w:pos="2880"/>
        </w:tabs>
        <w:ind w:left="2880" w:hanging="360"/>
      </w:pPr>
      <w:rPr>
        <w:rFonts w:ascii="Arial" w:hAnsi="Arial" w:hint="default"/>
      </w:rPr>
    </w:lvl>
    <w:lvl w:ilvl="4" w:tplc="37D0984A" w:tentative="1">
      <w:start w:val="1"/>
      <w:numFmt w:val="bullet"/>
      <w:lvlText w:val="•"/>
      <w:lvlJc w:val="left"/>
      <w:pPr>
        <w:tabs>
          <w:tab w:val="num" w:pos="3600"/>
        </w:tabs>
        <w:ind w:left="3600" w:hanging="360"/>
      </w:pPr>
      <w:rPr>
        <w:rFonts w:ascii="Arial" w:hAnsi="Arial" w:hint="default"/>
      </w:rPr>
    </w:lvl>
    <w:lvl w:ilvl="5" w:tplc="BF7EE462" w:tentative="1">
      <w:start w:val="1"/>
      <w:numFmt w:val="bullet"/>
      <w:lvlText w:val="•"/>
      <w:lvlJc w:val="left"/>
      <w:pPr>
        <w:tabs>
          <w:tab w:val="num" w:pos="4320"/>
        </w:tabs>
        <w:ind w:left="4320" w:hanging="360"/>
      </w:pPr>
      <w:rPr>
        <w:rFonts w:ascii="Arial" w:hAnsi="Arial" w:hint="default"/>
      </w:rPr>
    </w:lvl>
    <w:lvl w:ilvl="6" w:tplc="1A661732" w:tentative="1">
      <w:start w:val="1"/>
      <w:numFmt w:val="bullet"/>
      <w:lvlText w:val="•"/>
      <w:lvlJc w:val="left"/>
      <w:pPr>
        <w:tabs>
          <w:tab w:val="num" w:pos="5040"/>
        </w:tabs>
        <w:ind w:left="5040" w:hanging="360"/>
      </w:pPr>
      <w:rPr>
        <w:rFonts w:ascii="Arial" w:hAnsi="Arial" w:hint="default"/>
      </w:rPr>
    </w:lvl>
    <w:lvl w:ilvl="7" w:tplc="5180F814" w:tentative="1">
      <w:start w:val="1"/>
      <w:numFmt w:val="bullet"/>
      <w:lvlText w:val="•"/>
      <w:lvlJc w:val="left"/>
      <w:pPr>
        <w:tabs>
          <w:tab w:val="num" w:pos="5760"/>
        </w:tabs>
        <w:ind w:left="5760" w:hanging="360"/>
      </w:pPr>
      <w:rPr>
        <w:rFonts w:ascii="Arial" w:hAnsi="Arial" w:hint="default"/>
      </w:rPr>
    </w:lvl>
    <w:lvl w:ilvl="8" w:tplc="CAB63F5A"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1D422E1F"/>
    <w:multiLevelType w:val="hybridMultilevel"/>
    <w:tmpl w:val="31D056F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1E7B0F94"/>
    <w:multiLevelType w:val="multilevel"/>
    <w:tmpl w:val="C14C0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0F91B7C"/>
    <w:multiLevelType w:val="multilevel"/>
    <w:tmpl w:val="529CA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83371ED"/>
    <w:multiLevelType w:val="multilevel"/>
    <w:tmpl w:val="E3DC3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85A30BE"/>
    <w:multiLevelType w:val="multilevel"/>
    <w:tmpl w:val="2CD42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6DF47A0"/>
    <w:multiLevelType w:val="multilevel"/>
    <w:tmpl w:val="0AE2E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8F66EF1"/>
    <w:multiLevelType w:val="hybridMultilevel"/>
    <w:tmpl w:val="E7CAF0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90B1DA8"/>
    <w:multiLevelType w:val="hybridMultilevel"/>
    <w:tmpl w:val="FA7AD9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CDF02BD"/>
    <w:multiLevelType w:val="hybridMultilevel"/>
    <w:tmpl w:val="81FC04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CF36837"/>
    <w:multiLevelType w:val="multilevel"/>
    <w:tmpl w:val="9474B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F753699"/>
    <w:multiLevelType w:val="multilevel"/>
    <w:tmpl w:val="B2A6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1121C39"/>
    <w:multiLevelType w:val="multilevel"/>
    <w:tmpl w:val="172EC1B4"/>
    <w:lvl w:ilvl="0">
      <w:start w:val="1"/>
      <w:numFmt w:val="none"/>
      <w:pStyle w:val="Body"/>
      <w:suff w:val="nothing"/>
      <w:lvlText w:val=""/>
      <w:lvlJc w:val="left"/>
      <w:pPr>
        <w:ind w:left="0" w:firstLine="0"/>
      </w:pPr>
      <w:rPr>
        <w:rFonts w:hint="default"/>
        <w:b w:val="0"/>
        <w:i w:val="0"/>
      </w:rPr>
    </w:lvl>
    <w:lvl w:ilvl="1">
      <w:start w:val="1"/>
      <w:numFmt w:val="lowerLetter"/>
      <w:pStyle w:val="aDefinition"/>
      <w:lvlText w:val="(%2)"/>
      <w:lvlJc w:val="left"/>
      <w:pPr>
        <w:tabs>
          <w:tab w:val="num" w:pos="851"/>
        </w:tabs>
        <w:ind w:left="851" w:hanging="851"/>
      </w:pPr>
      <w:rPr>
        <w:rFonts w:hint="default"/>
      </w:rPr>
    </w:lvl>
    <w:lvl w:ilvl="2">
      <w:start w:val="1"/>
      <w:numFmt w:val="lowerRoman"/>
      <w:pStyle w:val="iDefinition"/>
      <w:lvlText w:val="(%3)"/>
      <w:lvlJc w:val="left"/>
      <w:pPr>
        <w:tabs>
          <w:tab w:val="num" w:pos="1843"/>
        </w:tabs>
        <w:ind w:left="1843" w:hanging="992"/>
      </w:pPr>
      <w:rPr>
        <w:rFonts w:hint="default"/>
      </w:rPr>
    </w:lvl>
    <w:lvl w:ilvl="3">
      <w:start w:val="1"/>
      <w:numFmt w:val="bullet"/>
      <w:lvlText w:val=""/>
      <w:lvlJc w:val="left"/>
      <w:pPr>
        <w:tabs>
          <w:tab w:val="num" w:pos="1440"/>
        </w:tabs>
        <w:ind w:left="1440" w:hanging="360"/>
      </w:pPr>
      <w:rPr>
        <w:rFonts w:ascii="Symbol" w:hAnsi="Symbol" w:cs="Times New Roman"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15:restartNumberingAfterBreak="0">
    <w:nsid w:val="42EB739D"/>
    <w:multiLevelType w:val="hybridMultilevel"/>
    <w:tmpl w:val="64801ED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4581F4A"/>
    <w:multiLevelType w:val="multilevel"/>
    <w:tmpl w:val="0910F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C201C9E"/>
    <w:multiLevelType w:val="hybridMultilevel"/>
    <w:tmpl w:val="1FB4B912"/>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3" w15:restartNumberingAfterBreak="0">
    <w:nsid w:val="4EA72163"/>
    <w:multiLevelType w:val="multilevel"/>
    <w:tmpl w:val="338E5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EAA0D6A"/>
    <w:multiLevelType w:val="multilevel"/>
    <w:tmpl w:val="F640AD52"/>
    <w:lvl w:ilvl="0">
      <w:start w:val="1"/>
      <w:numFmt w:val="decimal"/>
      <w:lvlText w:val="%1"/>
      <w:lvlJc w:val="left"/>
      <w:pPr>
        <w:ind w:left="886" w:hanging="636"/>
        <w:jc w:val="right"/>
      </w:pPr>
      <w:rPr>
        <w:rFonts w:hint="default"/>
        <w:lang w:val="en-GB" w:eastAsia="en-GB" w:bidi="en-GB"/>
      </w:rPr>
    </w:lvl>
    <w:lvl w:ilvl="1">
      <w:start w:val="1"/>
      <w:numFmt w:val="decimal"/>
      <w:lvlText w:val="%1.%2"/>
      <w:lvlJc w:val="left"/>
      <w:pPr>
        <w:ind w:left="886" w:hanging="636"/>
        <w:jc w:val="right"/>
      </w:pPr>
      <w:rPr>
        <w:rFonts w:ascii="Verdana" w:eastAsia="Verdana" w:hAnsi="Verdana" w:cs="Verdana" w:hint="default"/>
        <w:b w:val="0"/>
        <w:bCs w:val="0"/>
        <w:w w:val="99"/>
        <w:sz w:val="20"/>
        <w:szCs w:val="20"/>
        <w:lang w:val="en-GB" w:eastAsia="en-GB" w:bidi="en-GB"/>
      </w:rPr>
    </w:lvl>
    <w:lvl w:ilvl="2">
      <w:start w:val="1"/>
      <w:numFmt w:val="lowerRoman"/>
      <w:lvlText w:val="(%3)"/>
      <w:lvlJc w:val="left"/>
      <w:pPr>
        <w:ind w:left="1409" w:hanging="519"/>
      </w:pPr>
      <w:rPr>
        <w:rFonts w:hint="default"/>
        <w:w w:val="99"/>
        <w:lang w:val="en-GB" w:eastAsia="en-GB" w:bidi="en-GB"/>
      </w:rPr>
    </w:lvl>
    <w:lvl w:ilvl="3">
      <w:numFmt w:val="bullet"/>
      <w:lvlText w:val="•"/>
      <w:lvlJc w:val="left"/>
      <w:pPr>
        <w:ind w:left="1460" w:hanging="519"/>
      </w:pPr>
      <w:rPr>
        <w:rFonts w:hint="default"/>
        <w:lang w:val="en-GB" w:eastAsia="en-GB" w:bidi="en-GB"/>
      </w:rPr>
    </w:lvl>
    <w:lvl w:ilvl="4">
      <w:numFmt w:val="bullet"/>
      <w:lvlText w:val="•"/>
      <w:lvlJc w:val="left"/>
      <w:pPr>
        <w:ind w:left="1700" w:hanging="519"/>
      </w:pPr>
      <w:rPr>
        <w:rFonts w:hint="default"/>
        <w:lang w:val="en-GB" w:eastAsia="en-GB" w:bidi="en-GB"/>
      </w:rPr>
    </w:lvl>
    <w:lvl w:ilvl="5">
      <w:numFmt w:val="bullet"/>
      <w:lvlText w:val="•"/>
      <w:lvlJc w:val="left"/>
      <w:pPr>
        <w:ind w:left="3011" w:hanging="519"/>
      </w:pPr>
      <w:rPr>
        <w:rFonts w:hint="default"/>
        <w:lang w:val="en-GB" w:eastAsia="en-GB" w:bidi="en-GB"/>
      </w:rPr>
    </w:lvl>
    <w:lvl w:ilvl="6">
      <w:numFmt w:val="bullet"/>
      <w:lvlText w:val="•"/>
      <w:lvlJc w:val="left"/>
      <w:pPr>
        <w:ind w:left="4322" w:hanging="519"/>
      </w:pPr>
      <w:rPr>
        <w:rFonts w:hint="default"/>
        <w:lang w:val="en-GB" w:eastAsia="en-GB" w:bidi="en-GB"/>
      </w:rPr>
    </w:lvl>
    <w:lvl w:ilvl="7">
      <w:numFmt w:val="bullet"/>
      <w:lvlText w:val="•"/>
      <w:lvlJc w:val="left"/>
      <w:pPr>
        <w:ind w:left="5634" w:hanging="519"/>
      </w:pPr>
      <w:rPr>
        <w:rFonts w:hint="default"/>
        <w:lang w:val="en-GB" w:eastAsia="en-GB" w:bidi="en-GB"/>
      </w:rPr>
    </w:lvl>
    <w:lvl w:ilvl="8">
      <w:numFmt w:val="bullet"/>
      <w:lvlText w:val="•"/>
      <w:lvlJc w:val="left"/>
      <w:pPr>
        <w:ind w:left="6945" w:hanging="519"/>
      </w:pPr>
      <w:rPr>
        <w:rFonts w:hint="default"/>
        <w:lang w:val="en-GB" w:eastAsia="en-GB" w:bidi="en-GB"/>
      </w:rPr>
    </w:lvl>
  </w:abstractNum>
  <w:abstractNum w:abstractNumId="25" w15:restartNumberingAfterBreak="0">
    <w:nsid w:val="521E019A"/>
    <w:multiLevelType w:val="multilevel"/>
    <w:tmpl w:val="20327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31F05E5"/>
    <w:multiLevelType w:val="hybridMultilevel"/>
    <w:tmpl w:val="8C5E59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8254175"/>
    <w:multiLevelType w:val="multilevel"/>
    <w:tmpl w:val="D9B6CCC6"/>
    <w:lvl w:ilvl="0">
      <w:start w:val="1"/>
      <w:numFmt w:val="decimal"/>
      <w:pStyle w:val="Body3"/>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15:restartNumberingAfterBreak="0">
    <w:nsid w:val="5C353241"/>
    <w:multiLevelType w:val="hybridMultilevel"/>
    <w:tmpl w:val="6C58DD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E9D0FDE"/>
    <w:multiLevelType w:val="hybridMultilevel"/>
    <w:tmpl w:val="93D00A60"/>
    <w:lvl w:ilvl="0" w:tplc="416C1ED0">
      <w:start w:val="1"/>
      <w:numFmt w:val="decimal"/>
      <w:lvlText w:val="%1."/>
      <w:lvlJc w:val="left"/>
      <w:pPr>
        <w:ind w:left="1080" w:hanging="360"/>
      </w:pPr>
    </w:lvl>
    <w:lvl w:ilvl="1" w:tplc="8CCA953A">
      <w:start w:val="1"/>
      <w:numFmt w:val="lowerLetter"/>
      <w:lvlText w:val="%2."/>
      <w:lvlJc w:val="left"/>
      <w:pPr>
        <w:ind w:left="1800" w:hanging="360"/>
      </w:pPr>
    </w:lvl>
    <w:lvl w:ilvl="2" w:tplc="677A1D6E">
      <w:start w:val="1"/>
      <w:numFmt w:val="lowerRoman"/>
      <w:lvlText w:val="%3."/>
      <w:lvlJc w:val="right"/>
      <w:pPr>
        <w:ind w:left="2520" w:hanging="180"/>
      </w:pPr>
    </w:lvl>
    <w:lvl w:ilvl="3" w:tplc="59D4742A">
      <w:start w:val="1"/>
      <w:numFmt w:val="decimal"/>
      <w:lvlText w:val="%4."/>
      <w:lvlJc w:val="left"/>
      <w:pPr>
        <w:ind w:left="3240" w:hanging="360"/>
      </w:pPr>
    </w:lvl>
    <w:lvl w:ilvl="4" w:tplc="EECCAEDA">
      <w:start w:val="1"/>
      <w:numFmt w:val="lowerLetter"/>
      <w:lvlText w:val="%5."/>
      <w:lvlJc w:val="left"/>
      <w:pPr>
        <w:ind w:left="3960" w:hanging="360"/>
      </w:pPr>
    </w:lvl>
    <w:lvl w:ilvl="5" w:tplc="91E0E41A">
      <w:start w:val="1"/>
      <w:numFmt w:val="lowerRoman"/>
      <w:lvlText w:val="%6."/>
      <w:lvlJc w:val="right"/>
      <w:pPr>
        <w:ind w:left="4680" w:hanging="180"/>
      </w:pPr>
    </w:lvl>
    <w:lvl w:ilvl="6" w:tplc="74AA0B44">
      <w:start w:val="1"/>
      <w:numFmt w:val="decimal"/>
      <w:lvlText w:val="%7."/>
      <w:lvlJc w:val="left"/>
      <w:pPr>
        <w:ind w:left="5400" w:hanging="360"/>
      </w:pPr>
    </w:lvl>
    <w:lvl w:ilvl="7" w:tplc="8326C750">
      <w:start w:val="1"/>
      <w:numFmt w:val="lowerLetter"/>
      <w:lvlText w:val="%8."/>
      <w:lvlJc w:val="left"/>
      <w:pPr>
        <w:ind w:left="6120" w:hanging="360"/>
      </w:pPr>
    </w:lvl>
    <w:lvl w:ilvl="8" w:tplc="F2D095A0">
      <w:start w:val="1"/>
      <w:numFmt w:val="lowerRoman"/>
      <w:lvlText w:val="%9."/>
      <w:lvlJc w:val="right"/>
      <w:pPr>
        <w:ind w:left="6840" w:hanging="180"/>
      </w:pPr>
    </w:lvl>
  </w:abstractNum>
  <w:abstractNum w:abstractNumId="30" w15:restartNumberingAfterBreak="0">
    <w:nsid w:val="602A719B"/>
    <w:multiLevelType w:val="hybridMultilevel"/>
    <w:tmpl w:val="33FA54C0"/>
    <w:lvl w:ilvl="0" w:tplc="08090001">
      <w:start w:val="1"/>
      <w:numFmt w:val="bullet"/>
      <w:lvlText w:val=""/>
      <w:lvlJc w:val="left"/>
      <w:pPr>
        <w:ind w:left="795" w:hanging="360"/>
      </w:pPr>
      <w:rPr>
        <w:rFonts w:ascii="Symbol" w:hAnsi="Symbol" w:hint="default"/>
      </w:rPr>
    </w:lvl>
    <w:lvl w:ilvl="1" w:tplc="08090003" w:tentative="1">
      <w:start w:val="1"/>
      <w:numFmt w:val="bullet"/>
      <w:lvlText w:val="o"/>
      <w:lvlJc w:val="left"/>
      <w:pPr>
        <w:ind w:left="1515" w:hanging="360"/>
      </w:pPr>
      <w:rPr>
        <w:rFonts w:ascii="Courier New" w:hAnsi="Courier New" w:cs="Courier New" w:hint="default"/>
      </w:rPr>
    </w:lvl>
    <w:lvl w:ilvl="2" w:tplc="08090005" w:tentative="1">
      <w:start w:val="1"/>
      <w:numFmt w:val="bullet"/>
      <w:lvlText w:val=""/>
      <w:lvlJc w:val="left"/>
      <w:pPr>
        <w:ind w:left="2235" w:hanging="360"/>
      </w:pPr>
      <w:rPr>
        <w:rFonts w:ascii="Wingdings" w:hAnsi="Wingdings" w:hint="default"/>
      </w:rPr>
    </w:lvl>
    <w:lvl w:ilvl="3" w:tplc="08090001" w:tentative="1">
      <w:start w:val="1"/>
      <w:numFmt w:val="bullet"/>
      <w:lvlText w:val=""/>
      <w:lvlJc w:val="left"/>
      <w:pPr>
        <w:ind w:left="2955" w:hanging="360"/>
      </w:pPr>
      <w:rPr>
        <w:rFonts w:ascii="Symbol" w:hAnsi="Symbol" w:hint="default"/>
      </w:rPr>
    </w:lvl>
    <w:lvl w:ilvl="4" w:tplc="08090003" w:tentative="1">
      <w:start w:val="1"/>
      <w:numFmt w:val="bullet"/>
      <w:lvlText w:val="o"/>
      <w:lvlJc w:val="left"/>
      <w:pPr>
        <w:ind w:left="3675" w:hanging="360"/>
      </w:pPr>
      <w:rPr>
        <w:rFonts w:ascii="Courier New" w:hAnsi="Courier New" w:cs="Courier New" w:hint="default"/>
      </w:rPr>
    </w:lvl>
    <w:lvl w:ilvl="5" w:tplc="08090005" w:tentative="1">
      <w:start w:val="1"/>
      <w:numFmt w:val="bullet"/>
      <w:lvlText w:val=""/>
      <w:lvlJc w:val="left"/>
      <w:pPr>
        <w:ind w:left="4395" w:hanging="360"/>
      </w:pPr>
      <w:rPr>
        <w:rFonts w:ascii="Wingdings" w:hAnsi="Wingdings" w:hint="default"/>
      </w:rPr>
    </w:lvl>
    <w:lvl w:ilvl="6" w:tplc="08090001" w:tentative="1">
      <w:start w:val="1"/>
      <w:numFmt w:val="bullet"/>
      <w:lvlText w:val=""/>
      <w:lvlJc w:val="left"/>
      <w:pPr>
        <w:ind w:left="5115" w:hanging="360"/>
      </w:pPr>
      <w:rPr>
        <w:rFonts w:ascii="Symbol" w:hAnsi="Symbol" w:hint="default"/>
      </w:rPr>
    </w:lvl>
    <w:lvl w:ilvl="7" w:tplc="08090003" w:tentative="1">
      <w:start w:val="1"/>
      <w:numFmt w:val="bullet"/>
      <w:lvlText w:val="o"/>
      <w:lvlJc w:val="left"/>
      <w:pPr>
        <w:ind w:left="5835" w:hanging="360"/>
      </w:pPr>
      <w:rPr>
        <w:rFonts w:ascii="Courier New" w:hAnsi="Courier New" w:cs="Courier New" w:hint="default"/>
      </w:rPr>
    </w:lvl>
    <w:lvl w:ilvl="8" w:tplc="08090005" w:tentative="1">
      <w:start w:val="1"/>
      <w:numFmt w:val="bullet"/>
      <w:lvlText w:val=""/>
      <w:lvlJc w:val="left"/>
      <w:pPr>
        <w:ind w:left="6555" w:hanging="360"/>
      </w:pPr>
      <w:rPr>
        <w:rFonts w:ascii="Wingdings" w:hAnsi="Wingdings" w:hint="default"/>
      </w:rPr>
    </w:lvl>
  </w:abstractNum>
  <w:abstractNum w:abstractNumId="31" w15:restartNumberingAfterBreak="0">
    <w:nsid w:val="610379D6"/>
    <w:multiLevelType w:val="hybridMultilevel"/>
    <w:tmpl w:val="9AEA97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2787184"/>
    <w:multiLevelType w:val="multilevel"/>
    <w:tmpl w:val="0C94EE6A"/>
    <w:lvl w:ilvl="0">
      <w:start w:val="1"/>
      <w:numFmt w:val="decimal"/>
      <w:pStyle w:val="Level1"/>
      <w:lvlText w:val="%1."/>
      <w:lvlJc w:val="left"/>
      <w:pPr>
        <w:tabs>
          <w:tab w:val="num" w:pos="851"/>
        </w:tabs>
        <w:ind w:left="851" w:hanging="851"/>
      </w:pPr>
      <w:rPr>
        <w:rFonts w:hint="default"/>
        <w:b w:val="0"/>
        <w:i w:val="0"/>
        <w:u w:val="none"/>
      </w:rPr>
    </w:lvl>
    <w:lvl w:ilvl="1">
      <w:start w:val="1"/>
      <w:numFmt w:val="decimal"/>
      <w:pStyle w:val="Level2"/>
      <w:lvlText w:val="%1.%2"/>
      <w:lvlJc w:val="left"/>
      <w:pPr>
        <w:tabs>
          <w:tab w:val="num" w:pos="851"/>
        </w:tabs>
        <w:ind w:left="851" w:hanging="851"/>
      </w:pPr>
      <w:rPr>
        <w:rFonts w:hint="default"/>
        <w:b w:val="0"/>
        <w:i w:val="0"/>
        <w:sz w:val="22"/>
        <w:u w:val="none"/>
      </w:rPr>
    </w:lvl>
    <w:lvl w:ilvl="2">
      <w:start w:val="1"/>
      <w:numFmt w:val="decimal"/>
      <w:pStyle w:val="Level3"/>
      <w:lvlText w:val="%1.%2.%3"/>
      <w:lvlJc w:val="left"/>
      <w:pPr>
        <w:tabs>
          <w:tab w:val="num" w:pos="1843"/>
        </w:tabs>
        <w:ind w:left="1843" w:hanging="992"/>
      </w:pPr>
      <w:rPr>
        <w:rFonts w:hint="default"/>
        <w:b w:val="0"/>
        <w:i w:val="0"/>
        <w:u w:val="none"/>
      </w:rPr>
    </w:lvl>
    <w:lvl w:ilvl="3">
      <w:start w:val="1"/>
      <w:numFmt w:val="decimal"/>
      <w:pStyle w:val="Level4"/>
      <w:lvlText w:val="%1.%2.%3.%4"/>
      <w:lvlJc w:val="left"/>
      <w:pPr>
        <w:tabs>
          <w:tab w:val="num" w:pos="3119"/>
        </w:tabs>
        <w:ind w:left="3119" w:hanging="1276"/>
      </w:pPr>
      <w:rPr>
        <w:rFonts w:hint="default"/>
        <w:b w:val="0"/>
        <w:i w:val="0"/>
        <w:u w:val="none"/>
      </w:rPr>
    </w:lvl>
    <w:lvl w:ilvl="4">
      <w:start w:val="1"/>
      <w:numFmt w:val="lowerLetter"/>
      <w:pStyle w:val="Level5"/>
      <w:lvlText w:val="(%5)"/>
      <w:lvlJc w:val="left"/>
      <w:pPr>
        <w:tabs>
          <w:tab w:val="num" w:pos="3119"/>
        </w:tabs>
        <w:ind w:left="3119" w:hanging="1276"/>
      </w:pPr>
      <w:rPr>
        <w:rFonts w:hint="default"/>
        <w:b w:val="0"/>
        <w:i w:val="0"/>
        <w:u w:val="none"/>
      </w:rPr>
    </w:lvl>
    <w:lvl w:ilvl="5">
      <w:start w:val="1"/>
      <w:numFmt w:val="none"/>
      <w:lvlText w:val="(Not Defined)"/>
      <w:lvlJc w:val="left"/>
      <w:pPr>
        <w:tabs>
          <w:tab w:val="num" w:pos="3240"/>
        </w:tabs>
        <w:ind w:left="2736" w:hanging="936"/>
      </w:pPr>
      <w:rPr>
        <w:rFonts w:hint="default"/>
      </w:rPr>
    </w:lvl>
    <w:lvl w:ilvl="6">
      <w:start w:val="1"/>
      <w:numFmt w:val="none"/>
      <w:lvlText w:val="(Not Defined)"/>
      <w:lvlJc w:val="left"/>
      <w:pPr>
        <w:tabs>
          <w:tab w:val="num" w:pos="3600"/>
        </w:tabs>
        <w:ind w:left="3240" w:hanging="1080"/>
      </w:pPr>
      <w:rPr>
        <w:rFonts w:hint="default"/>
      </w:rPr>
    </w:lvl>
    <w:lvl w:ilvl="7">
      <w:start w:val="1"/>
      <w:numFmt w:val="none"/>
      <w:lvlText w:val="(Not Defined)"/>
      <w:lvlJc w:val="left"/>
      <w:pPr>
        <w:tabs>
          <w:tab w:val="num" w:pos="3960"/>
        </w:tabs>
        <w:ind w:left="3744" w:hanging="1224"/>
      </w:pPr>
      <w:rPr>
        <w:rFonts w:hint="default"/>
      </w:rPr>
    </w:lvl>
    <w:lvl w:ilvl="8">
      <w:start w:val="1"/>
      <w:numFmt w:val="none"/>
      <w:lvlText w:val="(Not Defined)"/>
      <w:lvlJc w:val="left"/>
      <w:pPr>
        <w:tabs>
          <w:tab w:val="num" w:pos="4320"/>
        </w:tabs>
        <w:ind w:left="4320" w:hanging="1440"/>
      </w:pPr>
      <w:rPr>
        <w:rFonts w:hint="default"/>
      </w:rPr>
    </w:lvl>
  </w:abstractNum>
  <w:abstractNum w:abstractNumId="33" w15:restartNumberingAfterBreak="0">
    <w:nsid w:val="641B30FB"/>
    <w:multiLevelType w:val="hybridMultilevel"/>
    <w:tmpl w:val="87C40F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85E375D"/>
    <w:multiLevelType w:val="hybridMultilevel"/>
    <w:tmpl w:val="6E44B5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ECB2A9F"/>
    <w:multiLevelType w:val="hybridMultilevel"/>
    <w:tmpl w:val="BBC86F04"/>
    <w:lvl w:ilvl="0" w:tplc="5642973C">
      <w:start w:val="1"/>
      <w:numFmt w:val="bullet"/>
      <w:lvlText w:val=""/>
      <w:lvlJc w:val="left"/>
      <w:pPr>
        <w:tabs>
          <w:tab w:val="num" w:pos="720"/>
        </w:tabs>
        <w:ind w:left="720" w:hanging="360"/>
      </w:pPr>
      <w:rPr>
        <w:rFonts w:ascii="Symbol" w:hAnsi="Symbol" w:hint="default"/>
        <w:sz w:val="20"/>
      </w:rPr>
    </w:lvl>
    <w:lvl w:ilvl="1" w:tplc="7B20D5B4" w:tentative="1">
      <w:start w:val="1"/>
      <w:numFmt w:val="bullet"/>
      <w:lvlText w:val=""/>
      <w:lvlJc w:val="left"/>
      <w:pPr>
        <w:tabs>
          <w:tab w:val="num" w:pos="1440"/>
        </w:tabs>
        <w:ind w:left="1440" w:hanging="360"/>
      </w:pPr>
      <w:rPr>
        <w:rFonts w:ascii="Symbol" w:hAnsi="Symbol" w:hint="default"/>
        <w:sz w:val="20"/>
      </w:rPr>
    </w:lvl>
    <w:lvl w:ilvl="2" w:tplc="FF2C0988" w:tentative="1">
      <w:start w:val="1"/>
      <w:numFmt w:val="bullet"/>
      <w:lvlText w:val=""/>
      <w:lvlJc w:val="left"/>
      <w:pPr>
        <w:tabs>
          <w:tab w:val="num" w:pos="2160"/>
        </w:tabs>
        <w:ind w:left="2160" w:hanging="360"/>
      </w:pPr>
      <w:rPr>
        <w:rFonts w:ascii="Symbol" w:hAnsi="Symbol" w:hint="default"/>
        <w:sz w:val="20"/>
      </w:rPr>
    </w:lvl>
    <w:lvl w:ilvl="3" w:tplc="0D1A0834" w:tentative="1">
      <w:start w:val="1"/>
      <w:numFmt w:val="bullet"/>
      <w:lvlText w:val=""/>
      <w:lvlJc w:val="left"/>
      <w:pPr>
        <w:tabs>
          <w:tab w:val="num" w:pos="2880"/>
        </w:tabs>
        <w:ind w:left="2880" w:hanging="360"/>
      </w:pPr>
      <w:rPr>
        <w:rFonts w:ascii="Symbol" w:hAnsi="Symbol" w:hint="default"/>
        <w:sz w:val="20"/>
      </w:rPr>
    </w:lvl>
    <w:lvl w:ilvl="4" w:tplc="234A357E" w:tentative="1">
      <w:start w:val="1"/>
      <w:numFmt w:val="bullet"/>
      <w:lvlText w:val=""/>
      <w:lvlJc w:val="left"/>
      <w:pPr>
        <w:tabs>
          <w:tab w:val="num" w:pos="3600"/>
        </w:tabs>
        <w:ind w:left="3600" w:hanging="360"/>
      </w:pPr>
      <w:rPr>
        <w:rFonts w:ascii="Symbol" w:hAnsi="Symbol" w:hint="default"/>
        <w:sz w:val="20"/>
      </w:rPr>
    </w:lvl>
    <w:lvl w:ilvl="5" w:tplc="9BC67248" w:tentative="1">
      <w:start w:val="1"/>
      <w:numFmt w:val="bullet"/>
      <w:lvlText w:val=""/>
      <w:lvlJc w:val="left"/>
      <w:pPr>
        <w:tabs>
          <w:tab w:val="num" w:pos="4320"/>
        </w:tabs>
        <w:ind w:left="4320" w:hanging="360"/>
      </w:pPr>
      <w:rPr>
        <w:rFonts w:ascii="Symbol" w:hAnsi="Symbol" w:hint="default"/>
        <w:sz w:val="20"/>
      </w:rPr>
    </w:lvl>
    <w:lvl w:ilvl="6" w:tplc="B2E81E68" w:tentative="1">
      <w:start w:val="1"/>
      <w:numFmt w:val="bullet"/>
      <w:lvlText w:val=""/>
      <w:lvlJc w:val="left"/>
      <w:pPr>
        <w:tabs>
          <w:tab w:val="num" w:pos="5040"/>
        </w:tabs>
        <w:ind w:left="5040" w:hanging="360"/>
      </w:pPr>
      <w:rPr>
        <w:rFonts w:ascii="Symbol" w:hAnsi="Symbol" w:hint="default"/>
        <w:sz w:val="20"/>
      </w:rPr>
    </w:lvl>
    <w:lvl w:ilvl="7" w:tplc="054ECDB6" w:tentative="1">
      <w:start w:val="1"/>
      <w:numFmt w:val="bullet"/>
      <w:lvlText w:val=""/>
      <w:lvlJc w:val="left"/>
      <w:pPr>
        <w:tabs>
          <w:tab w:val="num" w:pos="5760"/>
        </w:tabs>
        <w:ind w:left="5760" w:hanging="360"/>
      </w:pPr>
      <w:rPr>
        <w:rFonts w:ascii="Symbol" w:hAnsi="Symbol" w:hint="default"/>
        <w:sz w:val="20"/>
      </w:rPr>
    </w:lvl>
    <w:lvl w:ilvl="8" w:tplc="3CDAEBB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F555ADA"/>
    <w:multiLevelType w:val="hybridMultilevel"/>
    <w:tmpl w:val="32E85312"/>
    <w:lvl w:ilvl="0" w:tplc="08090001">
      <w:start w:val="1"/>
      <w:numFmt w:val="bullet"/>
      <w:lvlText w:val=""/>
      <w:lvlJc w:val="left"/>
      <w:pPr>
        <w:ind w:left="930" w:hanging="360"/>
      </w:pPr>
      <w:rPr>
        <w:rFonts w:ascii="Symbol" w:hAnsi="Symbol" w:hint="default"/>
      </w:rPr>
    </w:lvl>
    <w:lvl w:ilvl="1" w:tplc="08090003" w:tentative="1">
      <w:start w:val="1"/>
      <w:numFmt w:val="bullet"/>
      <w:lvlText w:val="o"/>
      <w:lvlJc w:val="left"/>
      <w:pPr>
        <w:ind w:left="1650" w:hanging="360"/>
      </w:pPr>
      <w:rPr>
        <w:rFonts w:ascii="Courier New" w:hAnsi="Courier New" w:cs="Courier New" w:hint="default"/>
      </w:rPr>
    </w:lvl>
    <w:lvl w:ilvl="2" w:tplc="08090005" w:tentative="1">
      <w:start w:val="1"/>
      <w:numFmt w:val="bullet"/>
      <w:lvlText w:val=""/>
      <w:lvlJc w:val="left"/>
      <w:pPr>
        <w:ind w:left="2370" w:hanging="360"/>
      </w:pPr>
      <w:rPr>
        <w:rFonts w:ascii="Wingdings" w:hAnsi="Wingdings" w:hint="default"/>
      </w:rPr>
    </w:lvl>
    <w:lvl w:ilvl="3" w:tplc="08090001" w:tentative="1">
      <w:start w:val="1"/>
      <w:numFmt w:val="bullet"/>
      <w:lvlText w:val=""/>
      <w:lvlJc w:val="left"/>
      <w:pPr>
        <w:ind w:left="3090" w:hanging="360"/>
      </w:pPr>
      <w:rPr>
        <w:rFonts w:ascii="Symbol" w:hAnsi="Symbol" w:hint="default"/>
      </w:rPr>
    </w:lvl>
    <w:lvl w:ilvl="4" w:tplc="08090003" w:tentative="1">
      <w:start w:val="1"/>
      <w:numFmt w:val="bullet"/>
      <w:lvlText w:val="o"/>
      <w:lvlJc w:val="left"/>
      <w:pPr>
        <w:ind w:left="3810" w:hanging="360"/>
      </w:pPr>
      <w:rPr>
        <w:rFonts w:ascii="Courier New" w:hAnsi="Courier New" w:cs="Courier New" w:hint="default"/>
      </w:rPr>
    </w:lvl>
    <w:lvl w:ilvl="5" w:tplc="08090005" w:tentative="1">
      <w:start w:val="1"/>
      <w:numFmt w:val="bullet"/>
      <w:lvlText w:val=""/>
      <w:lvlJc w:val="left"/>
      <w:pPr>
        <w:ind w:left="4530" w:hanging="360"/>
      </w:pPr>
      <w:rPr>
        <w:rFonts w:ascii="Wingdings" w:hAnsi="Wingdings" w:hint="default"/>
      </w:rPr>
    </w:lvl>
    <w:lvl w:ilvl="6" w:tplc="08090001" w:tentative="1">
      <w:start w:val="1"/>
      <w:numFmt w:val="bullet"/>
      <w:lvlText w:val=""/>
      <w:lvlJc w:val="left"/>
      <w:pPr>
        <w:ind w:left="5250" w:hanging="360"/>
      </w:pPr>
      <w:rPr>
        <w:rFonts w:ascii="Symbol" w:hAnsi="Symbol" w:hint="default"/>
      </w:rPr>
    </w:lvl>
    <w:lvl w:ilvl="7" w:tplc="08090003" w:tentative="1">
      <w:start w:val="1"/>
      <w:numFmt w:val="bullet"/>
      <w:lvlText w:val="o"/>
      <w:lvlJc w:val="left"/>
      <w:pPr>
        <w:ind w:left="5970" w:hanging="360"/>
      </w:pPr>
      <w:rPr>
        <w:rFonts w:ascii="Courier New" w:hAnsi="Courier New" w:cs="Courier New" w:hint="default"/>
      </w:rPr>
    </w:lvl>
    <w:lvl w:ilvl="8" w:tplc="08090005" w:tentative="1">
      <w:start w:val="1"/>
      <w:numFmt w:val="bullet"/>
      <w:lvlText w:val=""/>
      <w:lvlJc w:val="left"/>
      <w:pPr>
        <w:ind w:left="6690" w:hanging="360"/>
      </w:pPr>
      <w:rPr>
        <w:rFonts w:ascii="Wingdings" w:hAnsi="Wingdings" w:hint="default"/>
      </w:rPr>
    </w:lvl>
  </w:abstractNum>
  <w:abstractNum w:abstractNumId="37" w15:restartNumberingAfterBreak="0">
    <w:nsid w:val="74B9381E"/>
    <w:multiLevelType w:val="multilevel"/>
    <w:tmpl w:val="344C8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95F0CE0"/>
    <w:multiLevelType w:val="hybridMultilevel"/>
    <w:tmpl w:val="6AD00714"/>
    <w:lvl w:ilvl="0" w:tplc="0809000F">
      <w:start w:val="1"/>
      <w:numFmt w:val="decimal"/>
      <w:lvlText w:val="%1."/>
      <w:lvlJc w:val="left"/>
      <w:pPr>
        <w:ind w:left="785" w:hanging="360"/>
      </w:pPr>
    </w:lvl>
    <w:lvl w:ilvl="1" w:tplc="DB6ECBF0">
      <w:start w:val="1"/>
      <w:numFmt w:val="lowerLetter"/>
      <w:lvlText w:val="%2)"/>
      <w:lvlJc w:val="left"/>
      <w:pPr>
        <w:ind w:left="1723" w:hanging="720"/>
      </w:pPr>
      <w:rPr>
        <w:rFonts w:hint="default"/>
      </w:rPr>
    </w:lvl>
    <w:lvl w:ilvl="2" w:tplc="0809001B" w:tentative="1">
      <w:start w:val="1"/>
      <w:numFmt w:val="lowerRoman"/>
      <w:lvlText w:val="%3."/>
      <w:lvlJc w:val="right"/>
      <w:pPr>
        <w:ind w:left="2083" w:hanging="180"/>
      </w:pPr>
      <w:rPr>
        <w:rFonts w:cs="Times New Roman"/>
      </w:rPr>
    </w:lvl>
    <w:lvl w:ilvl="3" w:tplc="0809000F" w:tentative="1">
      <w:start w:val="1"/>
      <w:numFmt w:val="decimal"/>
      <w:lvlText w:val="%4."/>
      <w:lvlJc w:val="left"/>
      <w:pPr>
        <w:ind w:left="2803" w:hanging="360"/>
      </w:pPr>
      <w:rPr>
        <w:rFonts w:cs="Times New Roman"/>
      </w:rPr>
    </w:lvl>
    <w:lvl w:ilvl="4" w:tplc="08090019" w:tentative="1">
      <w:start w:val="1"/>
      <w:numFmt w:val="lowerLetter"/>
      <w:lvlText w:val="%5."/>
      <w:lvlJc w:val="left"/>
      <w:pPr>
        <w:ind w:left="3523" w:hanging="360"/>
      </w:pPr>
      <w:rPr>
        <w:rFonts w:cs="Times New Roman"/>
      </w:rPr>
    </w:lvl>
    <w:lvl w:ilvl="5" w:tplc="0809001B" w:tentative="1">
      <w:start w:val="1"/>
      <w:numFmt w:val="lowerRoman"/>
      <w:lvlText w:val="%6."/>
      <w:lvlJc w:val="right"/>
      <w:pPr>
        <w:ind w:left="4243" w:hanging="180"/>
      </w:pPr>
      <w:rPr>
        <w:rFonts w:cs="Times New Roman"/>
      </w:rPr>
    </w:lvl>
    <w:lvl w:ilvl="6" w:tplc="0809000F" w:tentative="1">
      <w:start w:val="1"/>
      <w:numFmt w:val="decimal"/>
      <w:lvlText w:val="%7."/>
      <w:lvlJc w:val="left"/>
      <w:pPr>
        <w:ind w:left="4963" w:hanging="360"/>
      </w:pPr>
      <w:rPr>
        <w:rFonts w:cs="Times New Roman"/>
      </w:rPr>
    </w:lvl>
    <w:lvl w:ilvl="7" w:tplc="08090019" w:tentative="1">
      <w:start w:val="1"/>
      <w:numFmt w:val="lowerLetter"/>
      <w:lvlText w:val="%8."/>
      <w:lvlJc w:val="left"/>
      <w:pPr>
        <w:ind w:left="5683" w:hanging="360"/>
      </w:pPr>
      <w:rPr>
        <w:rFonts w:cs="Times New Roman"/>
      </w:rPr>
    </w:lvl>
    <w:lvl w:ilvl="8" w:tplc="0809001B" w:tentative="1">
      <w:start w:val="1"/>
      <w:numFmt w:val="lowerRoman"/>
      <w:lvlText w:val="%9."/>
      <w:lvlJc w:val="right"/>
      <w:pPr>
        <w:ind w:left="6403" w:hanging="180"/>
      </w:pPr>
      <w:rPr>
        <w:rFonts w:cs="Times New Roman"/>
      </w:rPr>
    </w:lvl>
  </w:abstractNum>
  <w:abstractNum w:abstractNumId="39" w15:restartNumberingAfterBreak="0">
    <w:nsid w:val="7BCA4507"/>
    <w:multiLevelType w:val="hybridMultilevel"/>
    <w:tmpl w:val="D88619AE"/>
    <w:lvl w:ilvl="0" w:tplc="8838516C">
      <w:start w:val="1"/>
      <w:numFmt w:val="bullet"/>
      <w:lvlText w:val=""/>
      <w:lvlJc w:val="left"/>
      <w:pPr>
        <w:tabs>
          <w:tab w:val="num" w:pos="720"/>
        </w:tabs>
        <w:ind w:left="720" w:hanging="360"/>
      </w:pPr>
      <w:rPr>
        <w:rFonts w:ascii="Symbol" w:hAnsi="Symbol" w:hint="default"/>
        <w:sz w:val="20"/>
      </w:rPr>
    </w:lvl>
    <w:lvl w:ilvl="1" w:tplc="FEEC2854" w:tentative="1">
      <w:start w:val="1"/>
      <w:numFmt w:val="bullet"/>
      <w:lvlText w:val=""/>
      <w:lvlJc w:val="left"/>
      <w:pPr>
        <w:tabs>
          <w:tab w:val="num" w:pos="1440"/>
        </w:tabs>
        <w:ind w:left="1440" w:hanging="360"/>
      </w:pPr>
      <w:rPr>
        <w:rFonts w:ascii="Symbol" w:hAnsi="Symbol" w:hint="default"/>
        <w:sz w:val="20"/>
      </w:rPr>
    </w:lvl>
    <w:lvl w:ilvl="2" w:tplc="8B9C400C" w:tentative="1">
      <w:start w:val="1"/>
      <w:numFmt w:val="bullet"/>
      <w:lvlText w:val=""/>
      <w:lvlJc w:val="left"/>
      <w:pPr>
        <w:tabs>
          <w:tab w:val="num" w:pos="2160"/>
        </w:tabs>
        <w:ind w:left="2160" w:hanging="360"/>
      </w:pPr>
      <w:rPr>
        <w:rFonts w:ascii="Symbol" w:hAnsi="Symbol" w:hint="default"/>
        <w:sz w:val="20"/>
      </w:rPr>
    </w:lvl>
    <w:lvl w:ilvl="3" w:tplc="9936168E" w:tentative="1">
      <w:start w:val="1"/>
      <w:numFmt w:val="bullet"/>
      <w:lvlText w:val=""/>
      <w:lvlJc w:val="left"/>
      <w:pPr>
        <w:tabs>
          <w:tab w:val="num" w:pos="2880"/>
        </w:tabs>
        <w:ind w:left="2880" w:hanging="360"/>
      </w:pPr>
      <w:rPr>
        <w:rFonts w:ascii="Symbol" w:hAnsi="Symbol" w:hint="default"/>
        <w:sz w:val="20"/>
      </w:rPr>
    </w:lvl>
    <w:lvl w:ilvl="4" w:tplc="A1A48C1C" w:tentative="1">
      <w:start w:val="1"/>
      <w:numFmt w:val="bullet"/>
      <w:lvlText w:val=""/>
      <w:lvlJc w:val="left"/>
      <w:pPr>
        <w:tabs>
          <w:tab w:val="num" w:pos="3600"/>
        </w:tabs>
        <w:ind w:left="3600" w:hanging="360"/>
      </w:pPr>
      <w:rPr>
        <w:rFonts w:ascii="Symbol" w:hAnsi="Symbol" w:hint="default"/>
        <w:sz w:val="20"/>
      </w:rPr>
    </w:lvl>
    <w:lvl w:ilvl="5" w:tplc="B0E00DBC" w:tentative="1">
      <w:start w:val="1"/>
      <w:numFmt w:val="bullet"/>
      <w:lvlText w:val=""/>
      <w:lvlJc w:val="left"/>
      <w:pPr>
        <w:tabs>
          <w:tab w:val="num" w:pos="4320"/>
        </w:tabs>
        <w:ind w:left="4320" w:hanging="360"/>
      </w:pPr>
      <w:rPr>
        <w:rFonts w:ascii="Symbol" w:hAnsi="Symbol" w:hint="default"/>
        <w:sz w:val="20"/>
      </w:rPr>
    </w:lvl>
    <w:lvl w:ilvl="6" w:tplc="4A503914" w:tentative="1">
      <w:start w:val="1"/>
      <w:numFmt w:val="bullet"/>
      <w:lvlText w:val=""/>
      <w:lvlJc w:val="left"/>
      <w:pPr>
        <w:tabs>
          <w:tab w:val="num" w:pos="5040"/>
        </w:tabs>
        <w:ind w:left="5040" w:hanging="360"/>
      </w:pPr>
      <w:rPr>
        <w:rFonts w:ascii="Symbol" w:hAnsi="Symbol" w:hint="default"/>
        <w:sz w:val="20"/>
      </w:rPr>
    </w:lvl>
    <w:lvl w:ilvl="7" w:tplc="337A4DBE" w:tentative="1">
      <w:start w:val="1"/>
      <w:numFmt w:val="bullet"/>
      <w:lvlText w:val=""/>
      <w:lvlJc w:val="left"/>
      <w:pPr>
        <w:tabs>
          <w:tab w:val="num" w:pos="5760"/>
        </w:tabs>
        <w:ind w:left="5760" w:hanging="360"/>
      </w:pPr>
      <w:rPr>
        <w:rFonts w:ascii="Symbol" w:hAnsi="Symbol" w:hint="default"/>
        <w:sz w:val="20"/>
      </w:rPr>
    </w:lvl>
    <w:lvl w:ilvl="8" w:tplc="D7D21FCA"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DA56D28"/>
    <w:multiLevelType w:val="multilevel"/>
    <w:tmpl w:val="C7907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E611686"/>
    <w:multiLevelType w:val="hybridMultilevel"/>
    <w:tmpl w:val="946EEBD6"/>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18720837">
    <w:abstractNumId w:val="29"/>
  </w:num>
  <w:num w:numId="2" w16cid:durableId="1042248915">
    <w:abstractNumId w:val="32"/>
  </w:num>
  <w:num w:numId="3" w16cid:durableId="1373962523">
    <w:abstractNumId w:val="19"/>
  </w:num>
  <w:num w:numId="4" w16cid:durableId="505942267">
    <w:abstractNumId w:val="27"/>
  </w:num>
  <w:num w:numId="5" w16cid:durableId="1909263251">
    <w:abstractNumId w:val="38"/>
  </w:num>
  <w:num w:numId="6" w16cid:durableId="885989859">
    <w:abstractNumId w:val="41"/>
  </w:num>
  <w:num w:numId="7" w16cid:durableId="1807159741">
    <w:abstractNumId w:val="40"/>
  </w:num>
  <w:num w:numId="8" w16cid:durableId="2133748252">
    <w:abstractNumId w:val="9"/>
  </w:num>
  <w:num w:numId="9" w16cid:durableId="792479466">
    <w:abstractNumId w:val="20"/>
  </w:num>
  <w:num w:numId="10" w16cid:durableId="2071804750">
    <w:abstractNumId w:val="2"/>
  </w:num>
  <w:num w:numId="11" w16cid:durableId="1016614169">
    <w:abstractNumId w:val="33"/>
  </w:num>
  <w:num w:numId="12" w16cid:durableId="2034332198">
    <w:abstractNumId w:val="15"/>
  </w:num>
  <w:num w:numId="13" w16cid:durableId="1923025462">
    <w:abstractNumId w:val="22"/>
  </w:num>
  <w:num w:numId="14" w16cid:durableId="34931471">
    <w:abstractNumId w:val="34"/>
  </w:num>
  <w:num w:numId="15" w16cid:durableId="330987367">
    <w:abstractNumId w:val="21"/>
  </w:num>
  <w:num w:numId="16" w16cid:durableId="943809108">
    <w:abstractNumId w:val="23"/>
  </w:num>
  <w:num w:numId="17" w16cid:durableId="540437727">
    <w:abstractNumId w:val="11"/>
  </w:num>
  <w:num w:numId="18" w16cid:durableId="646519340">
    <w:abstractNumId w:val="12"/>
  </w:num>
  <w:num w:numId="19" w16cid:durableId="2063212487">
    <w:abstractNumId w:val="0"/>
  </w:num>
  <w:num w:numId="20" w16cid:durableId="1473013953">
    <w:abstractNumId w:val="13"/>
  </w:num>
  <w:num w:numId="21" w16cid:durableId="532963071">
    <w:abstractNumId w:val="17"/>
  </w:num>
  <w:num w:numId="22" w16cid:durableId="1902520694">
    <w:abstractNumId w:val="35"/>
  </w:num>
  <w:num w:numId="23" w16cid:durableId="698818249">
    <w:abstractNumId w:val="6"/>
  </w:num>
  <w:num w:numId="24" w16cid:durableId="2033800030">
    <w:abstractNumId w:val="5"/>
  </w:num>
  <w:num w:numId="25" w16cid:durableId="1149370654">
    <w:abstractNumId w:val="4"/>
  </w:num>
  <w:num w:numId="26" w16cid:durableId="1032270123">
    <w:abstractNumId w:val="18"/>
  </w:num>
  <w:num w:numId="27" w16cid:durableId="609051526">
    <w:abstractNumId w:val="39"/>
  </w:num>
  <w:num w:numId="28" w16cid:durableId="383216696">
    <w:abstractNumId w:val="25"/>
  </w:num>
  <w:num w:numId="29" w16cid:durableId="1100756570">
    <w:abstractNumId w:val="1"/>
  </w:num>
  <w:num w:numId="30" w16cid:durableId="581263039">
    <w:abstractNumId w:val="37"/>
  </w:num>
  <w:num w:numId="31" w16cid:durableId="2061662400">
    <w:abstractNumId w:val="14"/>
  </w:num>
  <w:num w:numId="32" w16cid:durableId="1100948017">
    <w:abstractNumId w:val="24"/>
  </w:num>
  <w:num w:numId="33" w16cid:durableId="824471383">
    <w:abstractNumId w:val="8"/>
  </w:num>
  <w:num w:numId="34" w16cid:durableId="1397582643">
    <w:abstractNumId w:val="26"/>
  </w:num>
  <w:num w:numId="35" w16cid:durableId="1057625662">
    <w:abstractNumId w:val="16"/>
  </w:num>
  <w:num w:numId="36" w16cid:durableId="670718580">
    <w:abstractNumId w:val="3"/>
  </w:num>
  <w:num w:numId="37" w16cid:durableId="701444721">
    <w:abstractNumId w:val="7"/>
  </w:num>
  <w:num w:numId="38" w16cid:durableId="701903465">
    <w:abstractNumId w:val="10"/>
  </w:num>
  <w:num w:numId="39" w16cid:durableId="27145258">
    <w:abstractNumId w:val="36"/>
  </w:num>
  <w:num w:numId="40" w16cid:durableId="1627812686">
    <w:abstractNumId w:val="31"/>
  </w:num>
  <w:num w:numId="41" w16cid:durableId="660239144">
    <w:abstractNumId w:val="30"/>
  </w:num>
  <w:num w:numId="42" w16cid:durableId="433794637">
    <w:abstractNumId w:val="2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4096" w:nlCheck="1" w:checkStyle="0"/>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6BA6"/>
    <w:rsid w:val="000001A0"/>
    <w:rsid w:val="0000034D"/>
    <w:rsid w:val="00000492"/>
    <w:rsid w:val="00001AFE"/>
    <w:rsid w:val="0000234E"/>
    <w:rsid w:val="0000293F"/>
    <w:rsid w:val="00002A7A"/>
    <w:rsid w:val="00002C9D"/>
    <w:rsid w:val="00002CEE"/>
    <w:rsid w:val="00002E34"/>
    <w:rsid w:val="0000318E"/>
    <w:rsid w:val="00003C3A"/>
    <w:rsid w:val="00004195"/>
    <w:rsid w:val="00004213"/>
    <w:rsid w:val="00004A89"/>
    <w:rsid w:val="00004C26"/>
    <w:rsid w:val="00005B62"/>
    <w:rsid w:val="00005EE2"/>
    <w:rsid w:val="00005F34"/>
    <w:rsid w:val="000061F4"/>
    <w:rsid w:val="000077DB"/>
    <w:rsid w:val="00010B0F"/>
    <w:rsid w:val="00011658"/>
    <w:rsid w:val="000121D0"/>
    <w:rsid w:val="000142C7"/>
    <w:rsid w:val="00014B47"/>
    <w:rsid w:val="000152B1"/>
    <w:rsid w:val="000161DB"/>
    <w:rsid w:val="0001672E"/>
    <w:rsid w:val="00016C13"/>
    <w:rsid w:val="000177B4"/>
    <w:rsid w:val="00017E4B"/>
    <w:rsid w:val="00020561"/>
    <w:rsid w:val="00021142"/>
    <w:rsid w:val="00023488"/>
    <w:rsid w:val="000240D5"/>
    <w:rsid w:val="000245FA"/>
    <w:rsid w:val="00024A1B"/>
    <w:rsid w:val="00024DB2"/>
    <w:rsid w:val="00026354"/>
    <w:rsid w:val="000308EA"/>
    <w:rsid w:val="0003115A"/>
    <w:rsid w:val="000318E6"/>
    <w:rsid w:val="000322DB"/>
    <w:rsid w:val="00032305"/>
    <w:rsid w:val="000323A8"/>
    <w:rsid w:val="00033560"/>
    <w:rsid w:val="00034B2E"/>
    <w:rsid w:val="0003683B"/>
    <w:rsid w:val="00040795"/>
    <w:rsid w:val="00041B14"/>
    <w:rsid w:val="00041F80"/>
    <w:rsid w:val="000425AE"/>
    <w:rsid w:val="00042AE1"/>
    <w:rsid w:val="00042BD5"/>
    <w:rsid w:val="00042D75"/>
    <w:rsid w:val="00043715"/>
    <w:rsid w:val="00043B95"/>
    <w:rsid w:val="00043B9F"/>
    <w:rsid w:val="00044358"/>
    <w:rsid w:val="000452B2"/>
    <w:rsid w:val="000456B5"/>
    <w:rsid w:val="00046380"/>
    <w:rsid w:val="00046839"/>
    <w:rsid w:val="00047577"/>
    <w:rsid w:val="0004793B"/>
    <w:rsid w:val="00047C36"/>
    <w:rsid w:val="00050464"/>
    <w:rsid w:val="00050478"/>
    <w:rsid w:val="00050DA4"/>
    <w:rsid w:val="00051073"/>
    <w:rsid w:val="00052F6F"/>
    <w:rsid w:val="000532D5"/>
    <w:rsid w:val="00056339"/>
    <w:rsid w:val="00056AB2"/>
    <w:rsid w:val="00057254"/>
    <w:rsid w:val="0006739B"/>
    <w:rsid w:val="000673D4"/>
    <w:rsid w:val="000675A6"/>
    <w:rsid w:val="00070012"/>
    <w:rsid w:val="00070847"/>
    <w:rsid w:val="00070B5B"/>
    <w:rsid w:val="00070D0F"/>
    <w:rsid w:val="00072554"/>
    <w:rsid w:val="0007362D"/>
    <w:rsid w:val="00074146"/>
    <w:rsid w:val="00074D55"/>
    <w:rsid w:val="000752B2"/>
    <w:rsid w:val="00076275"/>
    <w:rsid w:val="00076834"/>
    <w:rsid w:val="000771AB"/>
    <w:rsid w:val="00080D8F"/>
    <w:rsid w:val="00081E8F"/>
    <w:rsid w:val="00081F6C"/>
    <w:rsid w:val="000820C6"/>
    <w:rsid w:val="00082375"/>
    <w:rsid w:val="00083EFF"/>
    <w:rsid w:val="00084384"/>
    <w:rsid w:val="00086C5A"/>
    <w:rsid w:val="00087224"/>
    <w:rsid w:val="00087752"/>
    <w:rsid w:val="0009114C"/>
    <w:rsid w:val="000913DD"/>
    <w:rsid w:val="00091B29"/>
    <w:rsid w:val="00092225"/>
    <w:rsid w:val="00092837"/>
    <w:rsid w:val="00093115"/>
    <w:rsid w:val="00093559"/>
    <w:rsid w:val="00093875"/>
    <w:rsid w:val="000948D6"/>
    <w:rsid w:val="00094AFF"/>
    <w:rsid w:val="000959A3"/>
    <w:rsid w:val="00095C41"/>
    <w:rsid w:val="00096D74"/>
    <w:rsid w:val="000A06A2"/>
    <w:rsid w:val="000A2185"/>
    <w:rsid w:val="000A29C7"/>
    <w:rsid w:val="000A2E21"/>
    <w:rsid w:val="000A50FF"/>
    <w:rsid w:val="000A5A03"/>
    <w:rsid w:val="000A6075"/>
    <w:rsid w:val="000A61B8"/>
    <w:rsid w:val="000A6328"/>
    <w:rsid w:val="000A696D"/>
    <w:rsid w:val="000A6F1F"/>
    <w:rsid w:val="000A6F22"/>
    <w:rsid w:val="000A7C07"/>
    <w:rsid w:val="000A7C52"/>
    <w:rsid w:val="000B1FE0"/>
    <w:rsid w:val="000B3121"/>
    <w:rsid w:val="000B32C2"/>
    <w:rsid w:val="000B34C5"/>
    <w:rsid w:val="000B4299"/>
    <w:rsid w:val="000B53E6"/>
    <w:rsid w:val="000B69D4"/>
    <w:rsid w:val="000B7E9A"/>
    <w:rsid w:val="000C156E"/>
    <w:rsid w:val="000C3371"/>
    <w:rsid w:val="000C36C6"/>
    <w:rsid w:val="000C3C00"/>
    <w:rsid w:val="000C544D"/>
    <w:rsid w:val="000C561D"/>
    <w:rsid w:val="000C5CDC"/>
    <w:rsid w:val="000C607C"/>
    <w:rsid w:val="000C6164"/>
    <w:rsid w:val="000C6438"/>
    <w:rsid w:val="000C644A"/>
    <w:rsid w:val="000C674B"/>
    <w:rsid w:val="000C6A66"/>
    <w:rsid w:val="000D0188"/>
    <w:rsid w:val="000D150F"/>
    <w:rsid w:val="000D1CE1"/>
    <w:rsid w:val="000D296F"/>
    <w:rsid w:val="000D448A"/>
    <w:rsid w:val="000D4E0A"/>
    <w:rsid w:val="000D5E1B"/>
    <w:rsid w:val="000D61BF"/>
    <w:rsid w:val="000D6D56"/>
    <w:rsid w:val="000D7B34"/>
    <w:rsid w:val="000E040F"/>
    <w:rsid w:val="000E05B9"/>
    <w:rsid w:val="000E196C"/>
    <w:rsid w:val="000E1B90"/>
    <w:rsid w:val="000E2883"/>
    <w:rsid w:val="000E2CAA"/>
    <w:rsid w:val="000E49C6"/>
    <w:rsid w:val="000E4E74"/>
    <w:rsid w:val="000E6571"/>
    <w:rsid w:val="000E7526"/>
    <w:rsid w:val="000E7821"/>
    <w:rsid w:val="000F034B"/>
    <w:rsid w:val="000F09CC"/>
    <w:rsid w:val="000F0C1D"/>
    <w:rsid w:val="000F3B96"/>
    <w:rsid w:val="000F4A86"/>
    <w:rsid w:val="000F4B14"/>
    <w:rsid w:val="000F563B"/>
    <w:rsid w:val="000F5F6B"/>
    <w:rsid w:val="000F6569"/>
    <w:rsid w:val="000F67E4"/>
    <w:rsid w:val="000F7FED"/>
    <w:rsid w:val="00100744"/>
    <w:rsid w:val="00100A51"/>
    <w:rsid w:val="001026A6"/>
    <w:rsid w:val="00102822"/>
    <w:rsid w:val="001031C2"/>
    <w:rsid w:val="00103727"/>
    <w:rsid w:val="00103AC7"/>
    <w:rsid w:val="00103B2E"/>
    <w:rsid w:val="00103F93"/>
    <w:rsid w:val="0010412C"/>
    <w:rsid w:val="001053B7"/>
    <w:rsid w:val="001058AF"/>
    <w:rsid w:val="001058F6"/>
    <w:rsid w:val="00105B49"/>
    <w:rsid w:val="00105D26"/>
    <w:rsid w:val="00105D3B"/>
    <w:rsid w:val="001063AD"/>
    <w:rsid w:val="001063F7"/>
    <w:rsid w:val="00107302"/>
    <w:rsid w:val="0010757B"/>
    <w:rsid w:val="00107711"/>
    <w:rsid w:val="00107DB6"/>
    <w:rsid w:val="001114F2"/>
    <w:rsid w:val="001116EE"/>
    <w:rsid w:val="00112057"/>
    <w:rsid w:val="00112BB5"/>
    <w:rsid w:val="00112E42"/>
    <w:rsid w:val="001131ED"/>
    <w:rsid w:val="00113284"/>
    <w:rsid w:val="0011368F"/>
    <w:rsid w:val="00113709"/>
    <w:rsid w:val="00114641"/>
    <w:rsid w:val="00114A0F"/>
    <w:rsid w:val="00114B0C"/>
    <w:rsid w:val="00115E2E"/>
    <w:rsid w:val="001161B8"/>
    <w:rsid w:val="0011643A"/>
    <w:rsid w:val="0011747A"/>
    <w:rsid w:val="00117F66"/>
    <w:rsid w:val="00120A6B"/>
    <w:rsid w:val="00120E8E"/>
    <w:rsid w:val="001211DB"/>
    <w:rsid w:val="00121452"/>
    <w:rsid w:val="00122465"/>
    <w:rsid w:val="00122EC9"/>
    <w:rsid w:val="00123AFD"/>
    <w:rsid w:val="001241D8"/>
    <w:rsid w:val="0012464E"/>
    <w:rsid w:val="00124706"/>
    <w:rsid w:val="001249F8"/>
    <w:rsid w:val="00125332"/>
    <w:rsid w:val="00125D36"/>
    <w:rsid w:val="00126CEE"/>
    <w:rsid w:val="00127816"/>
    <w:rsid w:val="00127DBB"/>
    <w:rsid w:val="00127F82"/>
    <w:rsid w:val="001309AA"/>
    <w:rsid w:val="00130CB2"/>
    <w:rsid w:val="001316E2"/>
    <w:rsid w:val="00131E83"/>
    <w:rsid w:val="0013223F"/>
    <w:rsid w:val="001337C7"/>
    <w:rsid w:val="0013452F"/>
    <w:rsid w:val="0013502B"/>
    <w:rsid w:val="00135FB7"/>
    <w:rsid w:val="00136194"/>
    <w:rsid w:val="00136586"/>
    <w:rsid w:val="001371EF"/>
    <w:rsid w:val="00137CA4"/>
    <w:rsid w:val="00137D71"/>
    <w:rsid w:val="00140BA6"/>
    <w:rsid w:val="00140CA4"/>
    <w:rsid w:val="00141A50"/>
    <w:rsid w:val="00142F93"/>
    <w:rsid w:val="00144281"/>
    <w:rsid w:val="00144B60"/>
    <w:rsid w:val="00144E47"/>
    <w:rsid w:val="0014501D"/>
    <w:rsid w:val="001456F2"/>
    <w:rsid w:val="00145BE4"/>
    <w:rsid w:val="00146715"/>
    <w:rsid w:val="00150DAA"/>
    <w:rsid w:val="00152D08"/>
    <w:rsid w:val="001532C0"/>
    <w:rsid w:val="00153899"/>
    <w:rsid w:val="0015413E"/>
    <w:rsid w:val="00154199"/>
    <w:rsid w:val="00155EF1"/>
    <w:rsid w:val="00156046"/>
    <w:rsid w:val="00156227"/>
    <w:rsid w:val="00156F53"/>
    <w:rsid w:val="0015743C"/>
    <w:rsid w:val="00157AD6"/>
    <w:rsid w:val="00160A0B"/>
    <w:rsid w:val="00160FBC"/>
    <w:rsid w:val="00161549"/>
    <w:rsid w:val="00162153"/>
    <w:rsid w:val="0016399B"/>
    <w:rsid w:val="00163A3A"/>
    <w:rsid w:val="0016674E"/>
    <w:rsid w:val="00167F95"/>
    <w:rsid w:val="001706B9"/>
    <w:rsid w:val="00170C64"/>
    <w:rsid w:val="001714A2"/>
    <w:rsid w:val="00171FB8"/>
    <w:rsid w:val="001726A6"/>
    <w:rsid w:val="00172E1E"/>
    <w:rsid w:val="0017316D"/>
    <w:rsid w:val="00173519"/>
    <w:rsid w:val="00173611"/>
    <w:rsid w:val="00173854"/>
    <w:rsid w:val="00174BD1"/>
    <w:rsid w:val="00174F64"/>
    <w:rsid w:val="00175A41"/>
    <w:rsid w:val="00177A7C"/>
    <w:rsid w:val="00177F6B"/>
    <w:rsid w:val="00182886"/>
    <w:rsid w:val="00184B72"/>
    <w:rsid w:val="001852BA"/>
    <w:rsid w:val="00187321"/>
    <w:rsid w:val="00190508"/>
    <w:rsid w:val="00190701"/>
    <w:rsid w:val="001908D2"/>
    <w:rsid w:val="00190D02"/>
    <w:rsid w:val="00190D8D"/>
    <w:rsid w:val="00191420"/>
    <w:rsid w:val="00191A45"/>
    <w:rsid w:val="00191AF6"/>
    <w:rsid w:val="00192513"/>
    <w:rsid w:val="001925E7"/>
    <w:rsid w:val="00192BC4"/>
    <w:rsid w:val="0019496D"/>
    <w:rsid w:val="001951F6"/>
    <w:rsid w:val="0019651E"/>
    <w:rsid w:val="001968B8"/>
    <w:rsid w:val="0019693A"/>
    <w:rsid w:val="0019766B"/>
    <w:rsid w:val="00197930"/>
    <w:rsid w:val="001A0FDF"/>
    <w:rsid w:val="001A1136"/>
    <w:rsid w:val="001A164A"/>
    <w:rsid w:val="001A20A9"/>
    <w:rsid w:val="001A20E2"/>
    <w:rsid w:val="001A244E"/>
    <w:rsid w:val="001A286C"/>
    <w:rsid w:val="001A314A"/>
    <w:rsid w:val="001A3A2E"/>
    <w:rsid w:val="001A5028"/>
    <w:rsid w:val="001A58CC"/>
    <w:rsid w:val="001A7143"/>
    <w:rsid w:val="001A7387"/>
    <w:rsid w:val="001A7DA5"/>
    <w:rsid w:val="001B04A3"/>
    <w:rsid w:val="001B0E95"/>
    <w:rsid w:val="001B1C71"/>
    <w:rsid w:val="001B1EBE"/>
    <w:rsid w:val="001B21E4"/>
    <w:rsid w:val="001B25CA"/>
    <w:rsid w:val="001B36F9"/>
    <w:rsid w:val="001B40DF"/>
    <w:rsid w:val="001B4769"/>
    <w:rsid w:val="001B530A"/>
    <w:rsid w:val="001B678A"/>
    <w:rsid w:val="001B6F62"/>
    <w:rsid w:val="001B768B"/>
    <w:rsid w:val="001B7AE6"/>
    <w:rsid w:val="001C0B46"/>
    <w:rsid w:val="001C12C3"/>
    <w:rsid w:val="001C1DE7"/>
    <w:rsid w:val="001C21A5"/>
    <w:rsid w:val="001C270F"/>
    <w:rsid w:val="001C29FD"/>
    <w:rsid w:val="001C2FAF"/>
    <w:rsid w:val="001C3382"/>
    <w:rsid w:val="001C450A"/>
    <w:rsid w:val="001C462F"/>
    <w:rsid w:val="001C50E9"/>
    <w:rsid w:val="001C52FB"/>
    <w:rsid w:val="001C530D"/>
    <w:rsid w:val="001C69F2"/>
    <w:rsid w:val="001C6AB8"/>
    <w:rsid w:val="001C79EB"/>
    <w:rsid w:val="001D0202"/>
    <w:rsid w:val="001D05A3"/>
    <w:rsid w:val="001D0659"/>
    <w:rsid w:val="001D095A"/>
    <w:rsid w:val="001D09CD"/>
    <w:rsid w:val="001D11F1"/>
    <w:rsid w:val="001D2A65"/>
    <w:rsid w:val="001D2EE7"/>
    <w:rsid w:val="001D4250"/>
    <w:rsid w:val="001D44DB"/>
    <w:rsid w:val="001D54DA"/>
    <w:rsid w:val="001D5DB4"/>
    <w:rsid w:val="001D6C92"/>
    <w:rsid w:val="001D7667"/>
    <w:rsid w:val="001D7D0B"/>
    <w:rsid w:val="001E0C87"/>
    <w:rsid w:val="001E198D"/>
    <w:rsid w:val="001E24B9"/>
    <w:rsid w:val="001E40AE"/>
    <w:rsid w:val="001E44F3"/>
    <w:rsid w:val="001E4D26"/>
    <w:rsid w:val="001E4EBD"/>
    <w:rsid w:val="001E4F5E"/>
    <w:rsid w:val="001E5207"/>
    <w:rsid w:val="001E6782"/>
    <w:rsid w:val="001E74D2"/>
    <w:rsid w:val="001E753B"/>
    <w:rsid w:val="001E77E5"/>
    <w:rsid w:val="001F085A"/>
    <w:rsid w:val="001F1061"/>
    <w:rsid w:val="001F1B48"/>
    <w:rsid w:val="001F2881"/>
    <w:rsid w:val="001F48F8"/>
    <w:rsid w:val="001F521D"/>
    <w:rsid w:val="001F5BC9"/>
    <w:rsid w:val="001F5E97"/>
    <w:rsid w:val="001F718F"/>
    <w:rsid w:val="00200D54"/>
    <w:rsid w:val="00200E4A"/>
    <w:rsid w:val="00201075"/>
    <w:rsid w:val="00201143"/>
    <w:rsid w:val="002011A7"/>
    <w:rsid w:val="00201440"/>
    <w:rsid w:val="00201BEF"/>
    <w:rsid w:val="00201C26"/>
    <w:rsid w:val="002033DF"/>
    <w:rsid w:val="00203B96"/>
    <w:rsid w:val="00204589"/>
    <w:rsid w:val="00204FA0"/>
    <w:rsid w:val="00205531"/>
    <w:rsid w:val="00210776"/>
    <w:rsid w:val="002107A6"/>
    <w:rsid w:val="002116E1"/>
    <w:rsid w:val="00212396"/>
    <w:rsid w:val="002142E0"/>
    <w:rsid w:val="00215607"/>
    <w:rsid w:val="00215A13"/>
    <w:rsid w:val="00215E5C"/>
    <w:rsid w:val="00216D62"/>
    <w:rsid w:val="00216F3D"/>
    <w:rsid w:val="002177AE"/>
    <w:rsid w:val="00217CBC"/>
    <w:rsid w:val="002208BA"/>
    <w:rsid w:val="002212BE"/>
    <w:rsid w:val="00221657"/>
    <w:rsid w:val="00221B19"/>
    <w:rsid w:val="00222003"/>
    <w:rsid w:val="00223148"/>
    <w:rsid w:val="002233CC"/>
    <w:rsid w:val="00223B3B"/>
    <w:rsid w:val="002244CC"/>
    <w:rsid w:val="00224A01"/>
    <w:rsid w:val="00224E9A"/>
    <w:rsid w:val="00225051"/>
    <w:rsid w:val="00225A8E"/>
    <w:rsid w:val="00225F35"/>
    <w:rsid w:val="002266C1"/>
    <w:rsid w:val="00227C4E"/>
    <w:rsid w:val="00230280"/>
    <w:rsid w:val="0023060B"/>
    <w:rsid w:val="00230D0B"/>
    <w:rsid w:val="00230D3E"/>
    <w:rsid w:val="002317CF"/>
    <w:rsid w:val="00233062"/>
    <w:rsid w:val="002330EA"/>
    <w:rsid w:val="00233540"/>
    <w:rsid w:val="002338F6"/>
    <w:rsid w:val="00234270"/>
    <w:rsid w:val="00234895"/>
    <w:rsid w:val="002354B9"/>
    <w:rsid w:val="00235B66"/>
    <w:rsid w:val="0023775D"/>
    <w:rsid w:val="00237C92"/>
    <w:rsid w:val="00240333"/>
    <w:rsid w:val="00240F0B"/>
    <w:rsid w:val="00242CD1"/>
    <w:rsid w:val="002431DF"/>
    <w:rsid w:val="0024436B"/>
    <w:rsid w:val="00244EEB"/>
    <w:rsid w:val="0024513F"/>
    <w:rsid w:val="00245F24"/>
    <w:rsid w:val="00246095"/>
    <w:rsid w:val="002466EE"/>
    <w:rsid w:val="00246C3D"/>
    <w:rsid w:val="00246E35"/>
    <w:rsid w:val="00247A31"/>
    <w:rsid w:val="0025007F"/>
    <w:rsid w:val="00250B5F"/>
    <w:rsid w:val="00253240"/>
    <w:rsid w:val="00253C18"/>
    <w:rsid w:val="00254058"/>
    <w:rsid w:val="002549DD"/>
    <w:rsid w:val="00254CC5"/>
    <w:rsid w:val="00257830"/>
    <w:rsid w:val="00257BBF"/>
    <w:rsid w:val="00257EB0"/>
    <w:rsid w:val="002602EA"/>
    <w:rsid w:val="002617F4"/>
    <w:rsid w:val="00261D9E"/>
    <w:rsid w:val="00262D9C"/>
    <w:rsid w:val="0026353D"/>
    <w:rsid w:val="00263FF3"/>
    <w:rsid w:val="00265ADA"/>
    <w:rsid w:val="00265C4A"/>
    <w:rsid w:val="002664FE"/>
    <w:rsid w:val="002669D5"/>
    <w:rsid w:val="0026754B"/>
    <w:rsid w:val="00267CF0"/>
    <w:rsid w:val="00270592"/>
    <w:rsid w:val="00270AE7"/>
    <w:rsid w:val="0027131F"/>
    <w:rsid w:val="002714C7"/>
    <w:rsid w:val="00271AB0"/>
    <w:rsid w:val="00272430"/>
    <w:rsid w:val="00272A7D"/>
    <w:rsid w:val="0027319C"/>
    <w:rsid w:val="00274BBD"/>
    <w:rsid w:val="00275AA7"/>
    <w:rsid w:val="00276197"/>
    <w:rsid w:val="00276979"/>
    <w:rsid w:val="00277ECE"/>
    <w:rsid w:val="002804F4"/>
    <w:rsid w:val="00281C8B"/>
    <w:rsid w:val="00282BB1"/>
    <w:rsid w:val="00282E42"/>
    <w:rsid w:val="0028319D"/>
    <w:rsid w:val="0028447C"/>
    <w:rsid w:val="00286361"/>
    <w:rsid w:val="002867B5"/>
    <w:rsid w:val="00286AE8"/>
    <w:rsid w:val="0028743A"/>
    <w:rsid w:val="00287E38"/>
    <w:rsid w:val="00290265"/>
    <w:rsid w:val="002906E2"/>
    <w:rsid w:val="002912B2"/>
    <w:rsid w:val="00293343"/>
    <w:rsid w:val="00293B9A"/>
    <w:rsid w:val="00294267"/>
    <w:rsid w:val="002942AF"/>
    <w:rsid w:val="00294669"/>
    <w:rsid w:val="00294C61"/>
    <w:rsid w:val="002958FC"/>
    <w:rsid w:val="002962E4"/>
    <w:rsid w:val="0029782F"/>
    <w:rsid w:val="002A0D6B"/>
    <w:rsid w:val="002A2298"/>
    <w:rsid w:val="002A2953"/>
    <w:rsid w:val="002A2FBE"/>
    <w:rsid w:val="002A3328"/>
    <w:rsid w:val="002A338A"/>
    <w:rsid w:val="002A36E8"/>
    <w:rsid w:val="002A38A6"/>
    <w:rsid w:val="002A3F65"/>
    <w:rsid w:val="002A474E"/>
    <w:rsid w:val="002A4834"/>
    <w:rsid w:val="002A57A1"/>
    <w:rsid w:val="002A5997"/>
    <w:rsid w:val="002A7DE1"/>
    <w:rsid w:val="002B0EB5"/>
    <w:rsid w:val="002B14CD"/>
    <w:rsid w:val="002B165A"/>
    <w:rsid w:val="002B16B4"/>
    <w:rsid w:val="002B16CE"/>
    <w:rsid w:val="002B3738"/>
    <w:rsid w:val="002B3E35"/>
    <w:rsid w:val="002B4966"/>
    <w:rsid w:val="002B557E"/>
    <w:rsid w:val="002B5A14"/>
    <w:rsid w:val="002B70A9"/>
    <w:rsid w:val="002B73B6"/>
    <w:rsid w:val="002C0A84"/>
    <w:rsid w:val="002C158B"/>
    <w:rsid w:val="002C2476"/>
    <w:rsid w:val="002C3218"/>
    <w:rsid w:val="002C3282"/>
    <w:rsid w:val="002C3615"/>
    <w:rsid w:val="002C3E7C"/>
    <w:rsid w:val="002C4B43"/>
    <w:rsid w:val="002C58CE"/>
    <w:rsid w:val="002C5AFA"/>
    <w:rsid w:val="002C683C"/>
    <w:rsid w:val="002C6CD6"/>
    <w:rsid w:val="002C767D"/>
    <w:rsid w:val="002C7E61"/>
    <w:rsid w:val="002D0D2F"/>
    <w:rsid w:val="002D12C6"/>
    <w:rsid w:val="002D2A37"/>
    <w:rsid w:val="002D447B"/>
    <w:rsid w:val="002D59FA"/>
    <w:rsid w:val="002D69B2"/>
    <w:rsid w:val="002D69CB"/>
    <w:rsid w:val="002D6D47"/>
    <w:rsid w:val="002D7373"/>
    <w:rsid w:val="002D7542"/>
    <w:rsid w:val="002D7970"/>
    <w:rsid w:val="002D7C11"/>
    <w:rsid w:val="002E01B1"/>
    <w:rsid w:val="002E0CF7"/>
    <w:rsid w:val="002E0D62"/>
    <w:rsid w:val="002E17C2"/>
    <w:rsid w:val="002E21E9"/>
    <w:rsid w:val="002E2A23"/>
    <w:rsid w:val="002E2E1F"/>
    <w:rsid w:val="002E41C2"/>
    <w:rsid w:val="002E4226"/>
    <w:rsid w:val="002E4647"/>
    <w:rsid w:val="002E4763"/>
    <w:rsid w:val="002E4D52"/>
    <w:rsid w:val="002E5203"/>
    <w:rsid w:val="002E666C"/>
    <w:rsid w:val="002E69D4"/>
    <w:rsid w:val="002E7F6B"/>
    <w:rsid w:val="002F1697"/>
    <w:rsid w:val="002F31F7"/>
    <w:rsid w:val="002F3775"/>
    <w:rsid w:val="002F3910"/>
    <w:rsid w:val="002F3D63"/>
    <w:rsid w:val="002F4382"/>
    <w:rsid w:val="002F56F8"/>
    <w:rsid w:val="003017C2"/>
    <w:rsid w:val="003029E1"/>
    <w:rsid w:val="003029F2"/>
    <w:rsid w:val="00303082"/>
    <w:rsid w:val="00304297"/>
    <w:rsid w:val="0030445B"/>
    <w:rsid w:val="00304CDC"/>
    <w:rsid w:val="00305AD0"/>
    <w:rsid w:val="00305F11"/>
    <w:rsid w:val="0030653F"/>
    <w:rsid w:val="003078D0"/>
    <w:rsid w:val="00307B86"/>
    <w:rsid w:val="00307D24"/>
    <w:rsid w:val="00307E71"/>
    <w:rsid w:val="00310352"/>
    <w:rsid w:val="00310EC5"/>
    <w:rsid w:val="003118DE"/>
    <w:rsid w:val="0031293A"/>
    <w:rsid w:val="00312A11"/>
    <w:rsid w:val="00314C60"/>
    <w:rsid w:val="00314DCB"/>
    <w:rsid w:val="0031527B"/>
    <w:rsid w:val="00315879"/>
    <w:rsid w:val="00315CA9"/>
    <w:rsid w:val="003167D6"/>
    <w:rsid w:val="00316F4A"/>
    <w:rsid w:val="00317050"/>
    <w:rsid w:val="00317153"/>
    <w:rsid w:val="003179AA"/>
    <w:rsid w:val="00320882"/>
    <w:rsid w:val="00320A22"/>
    <w:rsid w:val="00320D01"/>
    <w:rsid w:val="00321C2C"/>
    <w:rsid w:val="003224A8"/>
    <w:rsid w:val="00322647"/>
    <w:rsid w:val="00324390"/>
    <w:rsid w:val="00324604"/>
    <w:rsid w:val="0032490C"/>
    <w:rsid w:val="00324D9B"/>
    <w:rsid w:val="00324E6D"/>
    <w:rsid w:val="003254D7"/>
    <w:rsid w:val="00325D7C"/>
    <w:rsid w:val="003261CE"/>
    <w:rsid w:val="00326423"/>
    <w:rsid w:val="003272D0"/>
    <w:rsid w:val="003272E5"/>
    <w:rsid w:val="00327474"/>
    <w:rsid w:val="00331A3F"/>
    <w:rsid w:val="00332871"/>
    <w:rsid w:val="0033329D"/>
    <w:rsid w:val="003334DE"/>
    <w:rsid w:val="00333973"/>
    <w:rsid w:val="003340C1"/>
    <w:rsid w:val="00334527"/>
    <w:rsid w:val="00334DA5"/>
    <w:rsid w:val="0033518B"/>
    <w:rsid w:val="00335D90"/>
    <w:rsid w:val="00336F02"/>
    <w:rsid w:val="00337E11"/>
    <w:rsid w:val="003406C4"/>
    <w:rsid w:val="00340807"/>
    <w:rsid w:val="00340925"/>
    <w:rsid w:val="0034134E"/>
    <w:rsid w:val="0034163F"/>
    <w:rsid w:val="00341C1F"/>
    <w:rsid w:val="0034226D"/>
    <w:rsid w:val="003425D7"/>
    <w:rsid w:val="003427C5"/>
    <w:rsid w:val="003429D0"/>
    <w:rsid w:val="00342BD0"/>
    <w:rsid w:val="0034326A"/>
    <w:rsid w:val="00343728"/>
    <w:rsid w:val="00343C27"/>
    <w:rsid w:val="00345562"/>
    <w:rsid w:val="00346011"/>
    <w:rsid w:val="003461DB"/>
    <w:rsid w:val="00346349"/>
    <w:rsid w:val="00346D1A"/>
    <w:rsid w:val="003473DE"/>
    <w:rsid w:val="003479FB"/>
    <w:rsid w:val="00347DDD"/>
    <w:rsid w:val="003509B6"/>
    <w:rsid w:val="0035120C"/>
    <w:rsid w:val="00351770"/>
    <w:rsid w:val="003518D5"/>
    <w:rsid w:val="00351EF1"/>
    <w:rsid w:val="00352527"/>
    <w:rsid w:val="00354155"/>
    <w:rsid w:val="00354A09"/>
    <w:rsid w:val="00354F47"/>
    <w:rsid w:val="00356CC1"/>
    <w:rsid w:val="003578B0"/>
    <w:rsid w:val="00357C2B"/>
    <w:rsid w:val="0036266A"/>
    <w:rsid w:val="00362FF9"/>
    <w:rsid w:val="00364CC6"/>
    <w:rsid w:val="00366F35"/>
    <w:rsid w:val="00367401"/>
    <w:rsid w:val="00367EA0"/>
    <w:rsid w:val="00370335"/>
    <w:rsid w:val="00370C65"/>
    <w:rsid w:val="00371174"/>
    <w:rsid w:val="00371844"/>
    <w:rsid w:val="003720C5"/>
    <w:rsid w:val="00372699"/>
    <w:rsid w:val="003732B6"/>
    <w:rsid w:val="0037330D"/>
    <w:rsid w:val="0037348C"/>
    <w:rsid w:val="00374A4D"/>
    <w:rsid w:val="00374B9B"/>
    <w:rsid w:val="003751D6"/>
    <w:rsid w:val="00375DF4"/>
    <w:rsid w:val="00376004"/>
    <w:rsid w:val="003765F3"/>
    <w:rsid w:val="0037741D"/>
    <w:rsid w:val="00377736"/>
    <w:rsid w:val="00377A1F"/>
    <w:rsid w:val="00377BCE"/>
    <w:rsid w:val="00380A28"/>
    <w:rsid w:val="00381801"/>
    <w:rsid w:val="003823AD"/>
    <w:rsid w:val="00384463"/>
    <w:rsid w:val="00384BBA"/>
    <w:rsid w:val="0038504F"/>
    <w:rsid w:val="0038523D"/>
    <w:rsid w:val="00385529"/>
    <w:rsid w:val="003856ED"/>
    <w:rsid w:val="003862AF"/>
    <w:rsid w:val="00386BBF"/>
    <w:rsid w:val="00386CD4"/>
    <w:rsid w:val="003871C6"/>
    <w:rsid w:val="003874AE"/>
    <w:rsid w:val="00387F39"/>
    <w:rsid w:val="00390857"/>
    <w:rsid w:val="00390EAC"/>
    <w:rsid w:val="00391DB9"/>
    <w:rsid w:val="0039614D"/>
    <w:rsid w:val="00396B98"/>
    <w:rsid w:val="00397E5F"/>
    <w:rsid w:val="003A05FA"/>
    <w:rsid w:val="003A0644"/>
    <w:rsid w:val="003A23B6"/>
    <w:rsid w:val="003A3C62"/>
    <w:rsid w:val="003A4B11"/>
    <w:rsid w:val="003A5335"/>
    <w:rsid w:val="003A544D"/>
    <w:rsid w:val="003B0F09"/>
    <w:rsid w:val="003B255F"/>
    <w:rsid w:val="003B4D80"/>
    <w:rsid w:val="003B56F7"/>
    <w:rsid w:val="003B5CEE"/>
    <w:rsid w:val="003B5EF6"/>
    <w:rsid w:val="003B7416"/>
    <w:rsid w:val="003B760B"/>
    <w:rsid w:val="003B77BF"/>
    <w:rsid w:val="003B7D0F"/>
    <w:rsid w:val="003B7E54"/>
    <w:rsid w:val="003B7EE2"/>
    <w:rsid w:val="003C16C7"/>
    <w:rsid w:val="003C27F7"/>
    <w:rsid w:val="003C2B65"/>
    <w:rsid w:val="003C3141"/>
    <w:rsid w:val="003C330C"/>
    <w:rsid w:val="003C4777"/>
    <w:rsid w:val="003C64C9"/>
    <w:rsid w:val="003C6B17"/>
    <w:rsid w:val="003C77FD"/>
    <w:rsid w:val="003C7864"/>
    <w:rsid w:val="003D0171"/>
    <w:rsid w:val="003D194A"/>
    <w:rsid w:val="003D1B58"/>
    <w:rsid w:val="003D2148"/>
    <w:rsid w:val="003D27D4"/>
    <w:rsid w:val="003D32E9"/>
    <w:rsid w:val="003D34D3"/>
    <w:rsid w:val="003D3839"/>
    <w:rsid w:val="003D3CB1"/>
    <w:rsid w:val="003D4379"/>
    <w:rsid w:val="003D4F8B"/>
    <w:rsid w:val="003D5332"/>
    <w:rsid w:val="003D617E"/>
    <w:rsid w:val="003D70F6"/>
    <w:rsid w:val="003D72D9"/>
    <w:rsid w:val="003D7B55"/>
    <w:rsid w:val="003E0D6C"/>
    <w:rsid w:val="003E1F2B"/>
    <w:rsid w:val="003E249F"/>
    <w:rsid w:val="003E2CF7"/>
    <w:rsid w:val="003E3CCB"/>
    <w:rsid w:val="003E3F0F"/>
    <w:rsid w:val="003E46B9"/>
    <w:rsid w:val="003E5439"/>
    <w:rsid w:val="003E5476"/>
    <w:rsid w:val="003E696A"/>
    <w:rsid w:val="003E6D30"/>
    <w:rsid w:val="003E6D40"/>
    <w:rsid w:val="003E730A"/>
    <w:rsid w:val="003F043A"/>
    <w:rsid w:val="003F066E"/>
    <w:rsid w:val="003F072D"/>
    <w:rsid w:val="003F077A"/>
    <w:rsid w:val="003F13A8"/>
    <w:rsid w:val="003F3F15"/>
    <w:rsid w:val="003F5745"/>
    <w:rsid w:val="003F6424"/>
    <w:rsid w:val="003F654F"/>
    <w:rsid w:val="003F6B5B"/>
    <w:rsid w:val="003F72C7"/>
    <w:rsid w:val="003F7B50"/>
    <w:rsid w:val="00401058"/>
    <w:rsid w:val="00401947"/>
    <w:rsid w:val="00401A31"/>
    <w:rsid w:val="00402EFC"/>
    <w:rsid w:val="00403DCA"/>
    <w:rsid w:val="0040460F"/>
    <w:rsid w:val="00404D7A"/>
    <w:rsid w:val="00405893"/>
    <w:rsid w:val="00405D75"/>
    <w:rsid w:val="00406499"/>
    <w:rsid w:val="0040711F"/>
    <w:rsid w:val="00407BFF"/>
    <w:rsid w:val="004100F6"/>
    <w:rsid w:val="004105B7"/>
    <w:rsid w:val="00410EA6"/>
    <w:rsid w:val="00411BBD"/>
    <w:rsid w:val="00412A25"/>
    <w:rsid w:val="00413D60"/>
    <w:rsid w:val="004145D9"/>
    <w:rsid w:val="0041466D"/>
    <w:rsid w:val="0041533E"/>
    <w:rsid w:val="004159A5"/>
    <w:rsid w:val="00416AFD"/>
    <w:rsid w:val="0041724E"/>
    <w:rsid w:val="00417459"/>
    <w:rsid w:val="00417CEB"/>
    <w:rsid w:val="004206B1"/>
    <w:rsid w:val="00420B91"/>
    <w:rsid w:val="00420F81"/>
    <w:rsid w:val="0042146D"/>
    <w:rsid w:val="00421550"/>
    <w:rsid w:val="00421707"/>
    <w:rsid w:val="00421902"/>
    <w:rsid w:val="00422894"/>
    <w:rsid w:val="00422CDE"/>
    <w:rsid w:val="00422EBF"/>
    <w:rsid w:val="00422F78"/>
    <w:rsid w:val="0042302D"/>
    <w:rsid w:val="0042367D"/>
    <w:rsid w:val="004238ED"/>
    <w:rsid w:val="00423A32"/>
    <w:rsid w:val="00423C26"/>
    <w:rsid w:val="00423FB0"/>
    <w:rsid w:val="00424751"/>
    <w:rsid w:val="00424AA2"/>
    <w:rsid w:val="00424CBE"/>
    <w:rsid w:val="004260FC"/>
    <w:rsid w:val="00426B6D"/>
    <w:rsid w:val="00426BBA"/>
    <w:rsid w:val="004278CD"/>
    <w:rsid w:val="00427E5E"/>
    <w:rsid w:val="00427FFD"/>
    <w:rsid w:val="004311C0"/>
    <w:rsid w:val="004313C9"/>
    <w:rsid w:val="0043247D"/>
    <w:rsid w:val="0043358C"/>
    <w:rsid w:val="004339DC"/>
    <w:rsid w:val="00434953"/>
    <w:rsid w:val="004354CF"/>
    <w:rsid w:val="00435544"/>
    <w:rsid w:val="004357EB"/>
    <w:rsid w:val="004359A2"/>
    <w:rsid w:val="00435ED8"/>
    <w:rsid w:val="00436391"/>
    <w:rsid w:val="00436551"/>
    <w:rsid w:val="004374E6"/>
    <w:rsid w:val="00437A16"/>
    <w:rsid w:val="004404FC"/>
    <w:rsid w:val="00440A5A"/>
    <w:rsid w:val="00441818"/>
    <w:rsid w:val="00441E52"/>
    <w:rsid w:val="004420F5"/>
    <w:rsid w:val="00442755"/>
    <w:rsid w:val="00442CA8"/>
    <w:rsid w:val="00442FEE"/>
    <w:rsid w:val="004444A3"/>
    <w:rsid w:val="00445237"/>
    <w:rsid w:val="00445937"/>
    <w:rsid w:val="00445CC4"/>
    <w:rsid w:val="00445CF9"/>
    <w:rsid w:val="004461A3"/>
    <w:rsid w:val="00446BA6"/>
    <w:rsid w:val="00446CCE"/>
    <w:rsid w:val="0045003D"/>
    <w:rsid w:val="0045034F"/>
    <w:rsid w:val="00451353"/>
    <w:rsid w:val="00451851"/>
    <w:rsid w:val="00452F8E"/>
    <w:rsid w:val="004549B4"/>
    <w:rsid w:val="00455077"/>
    <w:rsid w:val="004559FC"/>
    <w:rsid w:val="00455B70"/>
    <w:rsid w:val="004565ED"/>
    <w:rsid w:val="00457202"/>
    <w:rsid w:val="00457AF5"/>
    <w:rsid w:val="004604A5"/>
    <w:rsid w:val="004604E4"/>
    <w:rsid w:val="00460743"/>
    <w:rsid w:val="00460A15"/>
    <w:rsid w:val="004616B4"/>
    <w:rsid w:val="004627C4"/>
    <w:rsid w:val="00462DDD"/>
    <w:rsid w:val="0046339A"/>
    <w:rsid w:val="004645A1"/>
    <w:rsid w:val="00464B99"/>
    <w:rsid w:val="0046528E"/>
    <w:rsid w:val="004653A4"/>
    <w:rsid w:val="004655BB"/>
    <w:rsid w:val="00465F7C"/>
    <w:rsid w:val="004665E3"/>
    <w:rsid w:val="00466B46"/>
    <w:rsid w:val="00466BF9"/>
    <w:rsid w:val="00470D4E"/>
    <w:rsid w:val="004715A3"/>
    <w:rsid w:val="00471675"/>
    <w:rsid w:val="00471AD3"/>
    <w:rsid w:val="00471ADA"/>
    <w:rsid w:val="00471CEF"/>
    <w:rsid w:val="004723A3"/>
    <w:rsid w:val="00472A6F"/>
    <w:rsid w:val="004730F7"/>
    <w:rsid w:val="00473A5F"/>
    <w:rsid w:val="00473DED"/>
    <w:rsid w:val="004740A5"/>
    <w:rsid w:val="00474D92"/>
    <w:rsid w:val="0047548B"/>
    <w:rsid w:val="00475633"/>
    <w:rsid w:val="00475D3A"/>
    <w:rsid w:val="004767B6"/>
    <w:rsid w:val="0047715C"/>
    <w:rsid w:val="004775A7"/>
    <w:rsid w:val="0048088F"/>
    <w:rsid w:val="0048091C"/>
    <w:rsid w:val="00480B62"/>
    <w:rsid w:val="00480C08"/>
    <w:rsid w:val="00481BA4"/>
    <w:rsid w:val="00482538"/>
    <w:rsid w:val="004829C2"/>
    <w:rsid w:val="00483708"/>
    <w:rsid w:val="00483938"/>
    <w:rsid w:val="00483C87"/>
    <w:rsid w:val="00484D3C"/>
    <w:rsid w:val="00486402"/>
    <w:rsid w:val="004866E5"/>
    <w:rsid w:val="004868EA"/>
    <w:rsid w:val="00486AAB"/>
    <w:rsid w:val="00486AEA"/>
    <w:rsid w:val="00487222"/>
    <w:rsid w:val="0048780F"/>
    <w:rsid w:val="00490AD1"/>
    <w:rsid w:val="00490BB9"/>
    <w:rsid w:val="00490FF2"/>
    <w:rsid w:val="0049409D"/>
    <w:rsid w:val="00495F84"/>
    <w:rsid w:val="00496550"/>
    <w:rsid w:val="0049706C"/>
    <w:rsid w:val="004A0643"/>
    <w:rsid w:val="004A0AC9"/>
    <w:rsid w:val="004A0ACE"/>
    <w:rsid w:val="004A20C8"/>
    <w:rsid w:val="004A29EC"/>
    <w:rsid w:val="004A35B6"/>
    <w:rsid w:val="004A35F0"/>
    <w:rsid w:val="004A40E4"/>
    <w:rsid w:val="004A49F2"/>
    <w:rsid w:val="004A4B31"/>
    <w:rsid w:val="004A4E2E"/>
    <w:rsid w:val="004A7019"/>
    <w:rsid w:val="004A7CC0"/>
    <w:rsid w:val="004A7FD2"/>
    <w:rsid w:val="004B0AD7"/>
    <w:rsid w:val="004B0E1C"/>
    <w:rsid w:val="004B1B92"/>
    <w:rsid w:val="004B2195"/>
    <w:rsid w:val="004B2B4E"/>
    <w:rsid w:val="004B5EF3"/>
    <w:rsid w:val="004B72BF"/>
    <w:rsid w:val="004C166A"/>
    <w:rsid w:val="004C1C68"/>
    <w:rsid w:val="004C3BD9"/>
    <w:rsid w:val="004C4172"/>
    <w:rsid w:val="004C4641"/>
    <w:rsid w:val="004C7EC7"/>
    <w:rsid w:val="004D01BD"/>
    <w:rsid w:val="004D1506"/>
    <w:rsid w:val="004D2148"/>
    <w:rsid w:val="004D30B9"/>
    <w:rsid w:val="004D39D2"/>
    <w:rsid w:val="004D55C6"/>
    <w:rsid w:val="004D62B9"/>
    <w:rsid w:val="004D712F"/>
    <w:rsid w:val="004D75AA"/>
    <w:rsid w:val="004E00D2"/>
    <w:rsid w:val="004E16D3"/>
    <w:rsid w:val="004E18B2"/>
    <w:rsid w:val="004E214F"/>
    <w:rsid w:val="004E2CC5"/>
    <w:rsid w:val="004E353A"/>
    <w:rsid w:val="004E3CAD"/>
    <w:rsid w:val="004E4355"/>
    <w:rsid w:val="004E5B04"/>
    <w:rsid w:val="004E65CA"/>
    <w:rsid w:val="004E6759"/>
    <w:rsid w:val="004E68E0"/>
    <w:rsid w:val="004E7E5F"/>
    <w:rsid w:val="004E7F8C"/>
    <w:rsid w:val="004F0D6A"/>
    <w:rsid w:val="004F13B6"/>
    <w:rsid w:val="004F27BD"/>
    <w:rsid w:val="004F2E43"/>
    <w:rsid w:val="004F4746"/>
    <w:rsid w:val="004F5E03"/>
    <w:rsid w:val="004F605E"/>
    <w:rsid w:val="004F6251"/>
    <w:rsid w:val="004F65BF"/>
    <w:rsid w:val="004F6723"/>
    <w:rsid w:val="004F67E6"/>
    <w:rsid w:val="004F722E"/>
    <w:rsid w:val="005001D9"/>
    <w:rsid w:val="005004CC"/>
    <w:rsid w:val="005010C5"/>
    <w:rsid w:val="005027D2"/>
    <w:rsid w:val="00502B51"/>
    <w:rsid w:val="0050313C"/>
    <w:rsid w:val="00503A84"/>
    <w:rsid w:val="005040DC"/>
    <w:rsid w:val="0050590C"/>
    <w:rsid w:val="00505B2E"/>
    <w:rsid w:val="00505DAD"/>
    <w:rsid w:val="005067E7"/>
    <w:rsid w:val="0050749C"/>
    <w:rsid w:val="005075F5"/>
    <w:rsid w:val="005078F0"/>
    <w:rsid w:val="00511337"/>
    <w:rsid w:val="00511426"/>
    <w:rsid w:val="00511C9A"/>
    <w:rsid w:val="005126DD"/>
    <w:rsid w:val="00512833"/>
    <w:rsid w:val="00512999"/>
    <w:rsid w:val="005142C9"/>
    <w:rsid w:val="005152EB"/>
    <w:rsid w:val="00516075"/>
    <w:rsid w:val="005163BC"/>
    <w:rsid w:val="00516C8E"/>
    <w:rsid w:val="00516D9E"/>
    <w:rsid w:val="00517856"/>
    <w:rsid w:val="00517C51"/>
    <w:rsid w:val="00517FA6"/>
    <w:rsid w:val="00520118"/>
    <w:rsid w:val="0052060A"/>
    <w:rsid w:val="00521AC8"/>
    <w:rsid w:val="005222C8"/>
    <w:rsid w:val="00522EF2"/>
    <w:rsid w:val="00523042"/>
    <w:rsid w:val="00523084"/>
    <w:rsid w:val="00523E53"/>
    <w:rsid w:val="00524ED5"/>
    <w:rsid w:val="0052520A"/>
    <w:rsid w:val="005255E9"/>
    <w:rsid w:val="00526262"/>
    <w:rsid w:val="005265FD"/>
    <w:rsid w:val="0052696B"/>
    <w:rsid w:val="00527031"/>
    <w:rsid w:val="00530056"/>
    <w:rsid w:val="0053176B"/>
    <w:rsid w:val="00532182"/>
    <w:rsid w:val="00532AAD"/>
    <w:rsid w:val="005331C2"/>
    <w:rsid w:val="0053362B"/>
    <w:rsid w:val="005339ED"/>
    <w:rsid w:val="0053459D"/>
    <w:rsid w:val="00534DB9"/>
    <w:rsid w:val="005360D4"/>
    <w:rsid w:val="00536553"/>
    <w:rsid w:val="00536E14"/>
    <w:rsid w:val="00536E8C"/>
    <w:rsid w:val="00537ED4"/>
    <w:rsid w:val="005405D5"/>
    <w:rsid w:val="00541677"/>
    <w:rsid w:val="005428D7"/>
    <w:rsid w:val="00543C01"/>
    <w:rsid w:val="005453D4"/>
    <w:rsid w:val="00545A46"/>
    <w:rsid w:val="0054700C"/>
    <w:rsid w:val="00550015"/>
    <w:rsid w:val="00550707"/>
    <w:rsid w:val="005519A0"/>
    <w:rsid w:val="00551B69"/>
    <w:rsid w:val="00551DBE"/>
    <w:rsid w:val="00551FCB"/>
    <w:rsid w:val="00552B44"/>
    <w:rsid w:val="00552BF9"/>
    <w:rsid w:val="00553363"/>
    <w:rsid w:val="00553CA0"/>
    <w:rsid w:val="00554360"/>
    <w:rsid w:val="0055444F"/>
    <w:rsid w:val="00560840"/>
    <w:rsid w:val="00561A66"/>
    <w:rsid w:val="00561A8B"/>
    <w:rsid w:val="00561BFC"/>
    <w:rsid w:val="00561F61"/>
    <w:rsid w:val="00562667"/>
    <w:rsid w:val="00562FA6"/>
    <w:rsid w:val="00564065"/>
    <w:rsid w:val="00564163"/>
    <w:rsid w:val="0056442A"/>
    <w:rsid w:val="00564BD0"/>
    <w:rsid w:val="00565861"/>
    <w:rsid w:val="00565E55"/>
    <w:rsid w:val="00566191"/>
    <w:rsid w:val="00566F22"/>
    <w:rsid w:val="005677E1"/>
    <w:rsid w:val="00567C56"/>
    <w:rsid w:val="005700F3"/>
    <w:rsid w:val="00571507"/>
    <w:rsid w:val="005715EB"/>
    <w:rsid w:val="005729FF"/>
    <w:rsid w:val="00572A1E"/>
    <w:rsid w:val="00572AE5"/>
    <w:rsid w:val="00572C45"/>
    <w:rsid w:val="00572DE2"/>
    <w:rsid w:val="005734DE"/>
    <w:rsid w:val="00573FBF"/>
    <w:rsid w:val="00574131"/>
    <w:rsid w:val="005745F7"/>
    <w:rsid w:val="005746AC"/>
    <w:rsid w:val="00575127"/>
    <w:rsid w:val="0058014C"/>
    <w:rsid w:val="00581328"/>
    <w:rsid w:val="00581DC2"/>
    <w:rsid w:val="00582043"/>
    <w:rsid w:val="005827C7"/>
    <w:rsid w:val="00583033"/>
    <w:rsid w:val="00583FA6"/>
    <w:rsid w:val="00584508"/>
    <w:rsid w:val="005850F4"/>
    <w:rsid w:val="00585CD9"/>
    <w:rsid w:val="005874C8"/>
    <w:rsid w:val="00587E2E"/>
    <w:rsid w:val="0059067F"/>
    <w:rsid w:val="00591FDD"/>
    <w:rsid w:val="005927C1"/>
    <w:rsid w:val="005937FA"/>
    <w:rsid w:val="00595004"/>
    <w:rsid w:val="00595013"/>
    <w:rsid w:val="0059548B"/>
    <w:rsid w:val="005959F0"/>
    <w:rsid w:val="00596492"/>
    <w:rsid w:val="0059673D"/>
    <w:rsid w:val="00596C0D"/>
    <w:rsid w:val="0059747C"/>
    <w:rsid w:val="005A03E5"/>
    <w:rsid w:val="005A078F"/>
    <w:rsid w:val="005A0CC8"/>
    <w:rsid w:val="005A0E2E"/>
    <w:rsid w:val="005A1E93"/>
    <w:rsid w:val="005A28A8"/>
    <w:rsid w:val="005A3E3F"/>
    <w:rsid w:val="005A4725"/>
    <w:rsid w:val="005A4EAA"/>
    <w:rsid w:val="005A53C1"/>
    <w:rsid w:val="005A571C"/>
    <w:rsid w:val="005A586E"/>
    <w:rsid w:val="005A622F"/>
    <w:rsid w:val="005A738B"/>
    <w:rsid w:val="005B013B"/>
    <w:rsid w:val="005B203F"/>
    <w:rsid w:val="005B2D91"/>
    <w:rsid w:val="005B38D7"/>
    <w:rsid w:val="005B4C95"/>
    <w:rsid w:val="005B55BF"/>
    <w:rsid w:val="005B5D4C"/>
    <w:rsid w:val="005B6E51"/>
    <w:rsid w:val="005B7883"/>
    <w:rsid w:val="005B7F08"/>
    <w:rsid w:val="005C07DD"/>
    <w:rsid w:val="005C2B9B"/>
    <w:rsid w:val="005C2CE7"/>
    <w:rsid w:val="005C36ED"/>
    <w:rsid w:val="005C40FA"/>
    <w:rsid w:val="005C44C0"/>
    <w:rsid w:val="005C473D"/>
    <w:rsid w:val="005C4AD2"/>
    <w:rsid w:val="005C4BBF"/>
    <w:rsid w:val="005C5962"/>
    <w:rsid w:val="005C5B61"/>
    <w:rsid w:val="005C67B9"/>
    <w:rsid w:val="005C6D87"/>
    <w:rsid w:val="005C6DDF"/>
    <w:rsid w:val="005C6E1E"/>
    <w:rsid w:val="005C7DEF"/>
    <w:rsid w:val="005D0399"/>
    <w:rsid w:val="005D0749"/>
    <w:rsid w:val="005D1A49"/>
    <w:rsid w:val="005D214D"/>
    <w:rsid w:val="005D2237"/>
    <w:rsid w:val="005D232C"/>
    <w:rsid w:val="005D2649"/>
    <w:rsid w:val="005D2C34"/>
    <w:rsid w:val="005D2F51"/>
    <w:rsid w:val="005D2F5F"/>
    <w:rsid w:val="005D40BD"/>
    <w:rsid w:val="005D436A"/>
    <w:rsid w:val="005D5091"/>
    <w:rsid w:val="005D6C67"/>
    <w:rsid w:val="005D7426"/>
    <w:rsid w:val="005E04E8"/>
    <w:rsid w:val="005E0AE1"/>
    <w:rsid w:val="005E0FEA"/>
    <w:rsid w:val="005E1060"/>
    <w:rsid w:val="005E248D"/>
    <w:rsid w:val="005E28A8"/>
    <w:rsid w:val="005E4D6D"/>
    <w:rsid w:val="005E5157"/>
    <w:rsid w:val="005E54FB"/>
    <w:rsid w:val="005E5DA1"/>
    <w:rsid w:val="005E7806"/>
    <w:rsid w:val="005F071C"/>
    <w:rsid w:val="005F1524"/>
    <w:rsid w:val="005F2041"/>
    <w:rsid w:val="005F300D"/>
    <w:rsid w:val="005F3062"/>
    <w:rsid w:val="005F3D02"/>
    <w:rsid w:val="005F40B7"/>
    <w:rsid w:val="005F41FD"/>
    <w:rsid w:val="005F4410"/>
    <w:rsid w:val="005F5085"/>
    <w:rsid w:val="005F52D2"/>
    <w:rsid w:val="005F6363"/>
    <w:rsid w:val="005F6CAC"/>
    <w:rsid w:val="005F7574"/>
    <w:rsid w:val="00600DA5"/>
    <w:rsid w:val="00600FFA"/>
    <w:rsid w:val="00601612"/>
    <w:rsid w:val="006018E1"/>
    <w:rsid w:val="00601E88"/>
    <w:rsid w:val="00605B45"/>
    <w:rsid w:val="00605D07"/>
    <w:rsid w:val="00607EA2"/>
    <w:rsid w:val="00611CD7"/>
    <w:rsid w:val="00611FB8"/>
    <w:rsid w:val="006127B8"/>
    <w:rsid w:val="006131FA"/>
    <w:rsid w:val="00613EF9"/>
    <w:rsid w:val="00613F47"/>
    <w:rsid w:val="006143C4"/>
    <w:rsid w:val="0061455F"/>
    <w:rsid w:val="00614FAF"/>
    <w:rsid w:val="006157AE"/>
    <w:rsid w:val="006160F3"/>
    <w:rsid w:val="006167AC"/>
    <w:rsid w:val="00616EA2"/>
    <w:rsid w:val="0061710A"/>
    <w:rsid w:val="0061727C"/>
    <w:rsid w:val="0061782C"/>
    <w:rsid w:val="00617D7C"/>
    <w:rsid w:val="00620463"/>
    <w:rsid w:val="006209ED"/>
    <w:rsid w:val="00620C10"/>
    <w:rsid w:val="00620D95"/>
    <w:rsid w:val="00622E36"/>
    <w:rsid w:val="00623439"/>
    <w:rsid w:val="00623739"/>
    <w:rsid w:val="00624209"/>
    <w:rsid w:val="006243D7"/>
    <w:rsid w:val="00624A6A"/>
    <w:rsid w:val="00624BA8"/>
    <w:rsid w:val="00624EBB"/>
    <w:rsid w:val="0062523F"/>
    <w:rsid w:val="00626C31"/>
    <w:rsid w:val="00626D85"/>
    <w:rsid w:val="00627AE3"/>
    <w:rsid w:val="00630A4C"/>
    <w:rsid w:val="00631ACD"/>
    <w:rsid w:val="00632C57"/>
    <w:rsid w:val="00633D5E"/>
    <w:rsid w:val="00633EC1"/>
    <w:rsid w:val="00633ED5"/>
    <w:rsid w:val="006346E0"/>
    <w:rsid w:val="0063531E"/>
    <w:rsid w:val="00635D89"/>
    <w:rsid w:val="006379FD"/>
    <w:rsid w:val="006425C3"/>
    <w:rsid w:val="006426D2"/>
    <w:rsid w:val="006426F0"/>
    <w:rsid w:val="006428BB"/>
    <w:rsid w:val="00643226"/>
    <w:rsid w:val="006441CC"/>
    <w:rsid w:val="00644394"/>
    <w:rsid w:val="00644643"/>
    <w:rsid w:val="00645C9A"/>
    <w:rsid w:val="00645F4F"/>
    <w:rsid w:val="00647AC1"/>
    <w:rsid w:val="00647FD9"/>
    <w:rsid w:val="00650004"/>
    <w:rsid w:val="0065089C"/>
    <w:rsid w:val="0065140C"/>
    <w:rsid w:val="00651746"/>
    <w:rsid w:val="00651BA8"/>
    <w:rsid w:val="00652202"/>
    <w:rsid w:val="00656F7F"/>
    <w:rsid w:val="00657652"/>
    <w:rsid w:val="006610EC"/>
    <w:rsid w:val="006615BC"/>
    <w:rsid w:val="00661EC4"/>
    <w:rsid w:val="00662231"/>
    <w:rsid w:val="00662974"/>
    <w:rsid w:val="00662A3B"/>
    <w:rsid w:val="00664BF7"/>
    <w:rsid w:val="00665911"/>
    <w:rsid w:val="00665B87"/>
    <w:rsid w:val="006667FC"/>
    <w:rsid w:val="00667124"/>
    <w:rsid w:val="00667185"/>
    <w:rsid w:val="0066743A"/>
    <w:rsid w:val="006706A4"/>
    <w:rsid w:val="0067076C"/>
    <w:rsid w:val="0067163A"/>
    <w:rsid w:val="00671A0D"/>
    <w:rsid w:val="006724F3"/>
    <w:rsid w:val="00673BDF"/>
    <w:rsid w:val="00673CB6"/>
    <w:rsid w:val="00673D21"/>
    <w:rsid w:val="0067448F"/>
    <w:rsid w:val="006753E5"/>
    <w:rsid w:val="00675640"/>
    <w:rsid w:val="0067569E"/>
    <w:rsid w:val="00675768"/>
    <w:rsid w:val="00675A06"/>
    <w:rsid w:val="00676979"/>
    <w:rsid w:val="006773D9"/>
    <w:rsid w:val="00680A33"/>
    <w:rsid w:val="00681116"/>
    <w:rsid w:val="00681A79"/>
    <w:rsid w:val="00681BCF"/>
    <w:rsid w:val="006823D6"/>
    <w:rsid w:val="006823F2"/>
    <w:rsid w:val="00683A3B"/>
    <w:rsid w:val="00684A44"/>
    <w:rsid w:val="0068558C"/>
    <w:rsid w:val="00686081"/>
    <w:rsid w:val="00686F5A"/>
    <w:rsid w:val="006871E0"/>
    <w:rsid w:val="0068741F"/>
    <w:rsid w:val="00691E6C"/>
    <w:rsid w:val="00692C83"/>
    <w:rsid w:val="00693449"/>
    <w:rsid w:val="00694F80"/>
    <w:rsid w:val="006950AF"/>
    <w:rsid w:val="00695E73"/>
    <w:rsid w:val="006960D0"/>
    <w:rsid w:val="00696B2A"/>
    <w:rsid w:val="00696EFF"/>
    <w:rsid w:val="0069778B"/>
    <w:rsid w:val="006A0BE2"/>
    <w:rsid w:val="006A0E62"/>
    <w:rsid w:val="006A18ED"/>
    <w:rsid w:val="006A3363"/>
    <w:rsid w:val="006A3EDE"/>
    <w:rsid w:val="006A4264"/>
    <w:rsid w:val="006A4281"/>
    <w:rsid w:val="006A4997"/>
    <w:rsid w:val="006A57D6"/>
    <w:rsid w:val="006A59CC"/>
    <w:rsid w:val="006A59DC"/>
    <w:rsid w:val="006A69BA"/>
    <w:rsid w:val="006A6F1B"/>
    <w:rsid w:val="006A767F"/>
    <w:rsid w:val="006A791C"/>
    <w:rsid w:val="006B0A0C"/>
    <w:rsid w:val="006B0D53"/>
    <w:rsid w:val="006B1251"/>
    <w:rsid w:val="006B13F6"/>
    <w:rsid w:val="006B153B"/>
    <w:rsid w:val="006B2605"/>
    <w:rsid w:val="006B2A75"/>
    <w:rsid w:val="006B2C14"/>
    <w:rsid w:val="006B2FEC"/>
    <w:rsid w:val="006B3484"/>
    <w:rsid w:val="006B3F19"/>
    <w:rsid w:val="006B3F3F"/>
    <w:rsid w:val="006B45A2"/>
    <w:rsid w:val="006B4D24"/>
    <w:rsid w:val="006B6BE5"/>
    <w:rsid w:val="006B72C4"/>
    <w:rsid w:val="006B7A05"/>
    <w:rsid w:val="006C0892"/>
    <w:rsid w:val="006C0A61"/>
    <w:rsid w:val="006C0C8B"/>
    <w:rsid w:val="006C1721"/>
    <w:rsid w:val="006C2368"/>
    <w:rsid w:val="006C47B0"/>
    <w:rsid w:val="006C6DA1"/>
    <w:rsid w:val="006C7063"/>
    <w:rsid w:val="006C7670"/>
    <w:rsid w:val="006D0C82"/>
    <w:rsid w:val="006D10DB"/>
    <w:rsid w:val="006D195C"/>
    <w:rsid w:val="006D214A"/>
    <w:rsid w:val="006D2693"/>
    <w:rsid w:val="006D2B7E"/>
    <w:rsid w:val="006D3BA8"/>
    <w:rsid w:val="006D73A5"/>
    <w:rsid w:val="006D7988"/>
    <w:rsid w:val="006E0279"/>
    <w:rsid w:val="006E0850"/>
    <w:rsid w:val="006E1B39"/>
    <w:rsid w:val="006E2C72"/>
    <w:rsid w:val="006E38D5"/>
    <w:rsid w:val="006E43EA"/>
    <w:rsid w:val="006E478C"/>
    <w:rsid w:val="006E51A3"/>
    <w:rsid w:val="006E61DB"/>
    <w:rsid w:val="006E694C"/>
    <w:rsid w:val="006E6EFD"/>
    <w:rsid w:val="006E7360"/>
    <w:rsid w:val="006F0D22"/>
    <w:rsid w:val="006F18CB"/>
    <w:rsid w:val="006F1A98"/>
    <w:rsid w:val="006F1C7E"/>
    <w:rsid w:val="006F3D0E"/>
    <w:rsid w:val="006F3E67"/>
    <w:rsid w:val="006F4E66"/>
    <w:rsid w:val="006F4F73"/>
    <w:rsid w:val="006F6CE7"/>
    <w:rsid w:val="00701256"/>
    <w:rsid w:val="007014FE"/>
    <w:rsid w:val="0070418C"/>
    <w:rsid w:val="007048E3"/>
    <w:rsid w:val="007049EF"/>
    <w:rsid w:val="0070512E"/>
    <w:rsid w:val="0070514C"/>
    <w:rsid w:val="0070574B"/>
    <w:rsid w:val="00705A84"/>
    <w:rsid w:val="00705A95"/>
    <w:rsid w:val="0070600B"/>
    <w:rsid w:val="0070704E"/>
    <w:rsid w:val="007072B7"/>
    <w:rsid w:val="007074E8"/>
    <w:rsid w:val="00711A44"/>
    <w:rsid w:val="00711A63"/>
    <w:rsid w:val="00711BA0"/>
    <w:rsid w:val="00712202"/>
    <w:rsid w:val="00712316"/>
    <w:rsid w:val="007124BC"/>
    <w:rsid w:val="007133EE"/>
    <w:rsid w:val="007143D0"/>
    <w:rsid w:val="007148A7"/>
    <w:rsid w:val="00715716"/>
    <w:rsid w:val="00716C25"/>
    <w:rsid w:val="0071700D"/>
    <w:rsid w:val="00717FB1"/>
    <w:rsid w:val="0072097B"/>
    <w:rsid w:val="00721937"/>
    <w:rsid w:val="0072205D"/>
    <w:rsid w:val="007225B2"/>
    <w:rsid w:val="00722F73"/>
    <w:rsid w:val="0072459F"/>
    <w:rsid w:val="0072467A"/>
    <w:rsid w:val="007252BB"/>
    <w:rsid w:val="00725717"/>
    <w:rsid w:val="007274E2"/>
    <w:rsid w:val="007305FE"/>
    <w:rsid w:val="0073292A"/>
    <w:rsid w:val="0073366B"/>
    <w:rsid w:val="00734951"/>
    <w:rsid w:val="00735056"/>
    <w:rsid w:val="007366D2"/>
    <w:rsid w:val="007375D2"/>
    <w:rsid w:val="00737BFF"/>
    <w:rsid w:val="00737DDE"/>
    <w:rsid w:val="0074028F"/>
    <w:rsid w:val="00740F32"/>
    <w:rsid w:val="007412CB"/>
    <w:rsid w:val="00741560"/>
    <w:rsid w:val="00741644"/>
    <w:rsid w:val="00741D35"/>
    <w:rsid w:val="007423C1"/>
    <w:rsid w:val="007431C2"/>
    <w:rsid w:val="0074442B"/>
    <w:rsid w:val="00744AE6"/>
    <w:rsid w:val="007450AC"/>
    <w:rsid w:val="007450F3"/>
    <w:rsid w:val="007458A9"/>
    <w:rsid w:val="00745A53"/>
    <w:rsid w:val="00746311"/>
    <w:rsid w:val="0074721E"/>
    <w:rsid w:val="00750DF5"/>
    <w:rsid w:val="00752952"/>
    <w:rsid w:val="00753E79"/>
    <w:rsid w:val="0075418D"/>
    <w:rsid w:val="00754A95"/>
    <w:rsid w:val="00754C92"/>
    <w:rsid w:val="00755133"/>
    <w:rsid w:val="00755429"/>
    <w:rsid w:val="007565F3"/>
    <w:rsid w:val="00757581"/>
    <w:rsid w:val="00757FBA"/>
    <w:rsid w:val="00760F48"/>
    <w:rsid w:val="007624CC"/>
    <w:rsid w:val="00763093"/>
    <w:rsid w:val="0076326F"/>
    <w:rsid w:val="007643C1"/>
    <w:rsid w:val="0076574A"/>
    <w:rsid w:val="00766876"/>
    <w:rsid w:val="00766A37"/>
    <w:rsid w:val="00766B9E"/>
    <w:rsid w:val="00766EE3"/>
    <w:rsid w:val="0077026D"/>
    <w:rsid w:val="0077160F"/>
    <w:rsid w:val="00771CD5"/>
    <w:rsid w:val="007723C0"/>
    <w:rsid w:val="00772FF5"/>
    <w:rsid w:val="00773479"/>
    <w:rsid w:val="0077377E"/>
    <w:rsid w:val="00774471"/>
    <w:rsid w:val="00774D6A"/>
    <w:rsid w:val="0077511E"/>
    <w:rsid w:val="00775323"/>
    <w:rsid w:val="007762FB"/>
    <w:rsid w:val="0077698B"/>
    <w:rsid w:val="007777CA"/>
    <w:rsid w:val="00777945"/>
    <w:rsid w:val="00780137"/>
    <w:rsid w:val="0078062B"/>
    <w:rsid w:val="00780BAB"/>
    <w:rsid w:val="007817A5"/>
    <w:rsid w:val="0078183F"/>
    <w:rsid w:val="00781F16"/>
    <w:rsid w:val="0078273D"/>
    <w:rsid w:val="00782940"/>
    <w:rsid w:val="0078301C"/>
    <w:rsid w:val="00783D90"/>
    <w:rsid w:val="00785B46"/>
    <w:rsid w:val="00785EB6"/>
    <w:rsid w:val="007861D1"/>
    <w:rsid w:val="007866D5"/>
    <w:rsid w:val="00787DD6"/>
    <w:rsid w:val="0079043D"/>
    <w:rsid w:val="007905A4"/>
    <w:rsid w:val="00790921"/>
    <w:rsid w:val="00790A48"/>
    <w:rsid w:val="00791DE9"/>
    <w:rsid w:val="00793269"/>
    <w:rsid w:val="00793E84"/>
    <w:rsid w:val="007958CB"/>
    <w:rsid w:val="00795E7A"/>
    <w:rsid w:val="00797F4D"/>
    <w:rsid w:val="007A0D2F"/>
    <w:rsid w:val="007A2879"/>
    <w:rsid w:val="007A28A9"/>
    <w:rsid w:val="007A29FC"/>
    <w:rsid w:val="007A2F07"/>
    <w:rsid w:val="007A3E46"/>
    <w:rsid w:val="007A41F8"/>
    <w:rsid w:val="007A46E3"/>
    <w:rsid w:val="007A484F"/>
    <w:rsid w:val="007A49CC"/>
    <w:rsid w:val="007A53F7"/>
    <w:rsid w:val="007A5A5B"/>
    <w:rsid w:val="007A6974"/>
    <w:rsid w:val="007B0BB5"/>
    <w:rsid w:val="007B0D4A"/>
    <w:rsid w:val="007B1956"/>
    <w:rsid w:val="007B199B"/>
    <w:rsid w:val="007B1FBA"/>
    <w:rsid w:val="007B293A"/>
    <w:rsid w:val="007B3BB5"/>
    <w:rsid w:val="007B4561"/>
    <w:rsid w:val="007B5CD4"/>
    <w:rsid w:val="007B5F32"/>
    <w:rsid w:val="007B6224"/>
    <w:rsid w:val="007B7242"/>
    <w:rsid w:val="007B78C8"/>
    <w:rsid w:val="007B79D9"/>
    <w:rsid w:val="007B7B17"/>
    <w:rsid w:val="007C0F5B"/>
    <w:rsid w:val="007C1E62"/>
    <w:rsid w:val="007C27E4"/>
    <w:rsid w:val="007C2ADC"/>
    <w:rsid w:val="007C2FE5"/>
    <w:rsid w:val="007C468E"/>
    <w:rsid w:val="007C4935"/>
    <w:rsid w:val="007C62B6"/>
    <w:rsid w:val="007C6FA4"/>
    <w:rsid w:val="007C785D"/>
    <w:rsid w:val="007D0C58"/>
    <w:rsid w:val="007D1501"/>
    <w:rsid w:val="007D1BBE"/>
    <w:rsid w:val="007D281A"/>
    <w:rsid w:val="007D38D7"/>
    <w:rsid w:val="007D3AA8"/>
    <w:rsid w:val="007D63DB"/>
    <w:rsid w:val="007D7FC4"/>
    <w:rsid w:val="007E0ECC"/>
    <w:rsid w:val="007E1C47"/>
    <w:rsid w:val="007E2B5E"/>
    <w:rsid w:val="007E2D0F"/>
    <w:rsid w:val="007E2D42"/>
    <w:rsid w:val="007E32DB"/>
    <w:rsid w:val="007E49E3"/>
    <w:rsid w:val="007E4EB7"/>
    <w:rsid w:val="007E53C8"/>
    <w:rsid w:val="007E7EC1"/>
    <w:rsid w:val="007F2674"/>
    <w:rsid w:val="007F28E3"/>
    <w:rsid w:val="007F364A"/>
    <w:rsid w:val="007F44B5"/>
    <w:rsid w:val="007F4F91"/>
    <w:rsid w:val="007F5216"/>
    <w:rsid w:val="007F57A6"/>
    <w:rsid w:val="007F5821"/>
    <w:rsid w:val="007F7089"/>
    <w:rsid w:val="007F7F80"/>
    <w:rsid w:val="00800330"/>
    <w:rsid w:val="00800727"/>
    <w:rsid w:val="00800D36"/>
    <w:rsid w:val="008016E1"/>
    <w:rsid w:val="00802CDB"/>
    <w:rsid w:val="00802DB6"/>
    <w:rsid w:val="00803284"/>
    <w:rsid w:val="008032D9"/>
    <w:rsid w:val="00803BEF"/>
    <w:rsid w:val="00803C5D"/>
    <w:rsid w:val="00803DC6"/>
    <w:rsid w:val="00803DD7"/>
    <w:rsid w:val="00804607"/>
    <w:rsid w:val="00805852"/>
    <w:rsid w:val="008059DD"/>
    <w:rsid w:val="0080605F"/>
    <w:rsid w:val="008069FE"/>
    <w:rsid w:val="0080793F"/>
    <w:rsid w:val="008102FC"/>
    <w:rsid w:val="008107D4"/>
    <w:rsid w:val="00811F20"/>
    <w:rsid w:val="00811FCD"/>
    <w:rsid w:val="0081270C"/>
    <w:rsid w:val="00812F23"/>
    <w:rsid w:val="008132EF"/>
    <w:rsid w:val="00813B90"/>
    <w:rsid w:val="008140BC"/>
    <w:rsid w:val="00814299"/>
    <w:rsid w:val="0081582D"/>
    <w:rsid w:val="00815B18"/>
    <w:rsid w:val="00815D0F"/>
    <w:rsid w:val="00816078"/>
    <w:rsid w:val="0081686A"/>
    <w:rsid w:val="00817170"/>
    <w:rsid w:val="0082013A"/>
    <w:rsid w:val="008203E3"/>
    <w:rsid w:val="0082058F"/>
    <w:rsid w:val="00820CF5"/>
    <w:rsid w:val="00821CE8"/>
    <w:rsid w:val="00821E9D"/>
    <w:rsid w:val="00822511"/>
    <w:rsid w:val="00822CBD"/>
    <w:rsid w:val="00823A5D"/>
    <w:rsid w:val="00823DAA"/>
    <w:rsid w:val="008253E4"/>
    <w:rsid w:val="008279A2"/>
    <w:rsid w:val="008301A2"/>
    <w:rsid w:val="0083050B"/>
    <w:rsid w:val="00830A48"/>
    <w:rsid w:val="00832716"/>
    <w:rsid w:val="008338AE"/>
    <w:rsid w:val="00833CDF"/>
    <w:rsid w:val="00833CFE"/>
    <w:rsid w:val="0083422C"/>
    <w:rsid w:val="00834999"/>
    <w:rsid w:val="00834A19"/>
    <w:rsid w:val="00834D7D"/>
    <w:rsid w:val="00837D64"/>
    <w:rsid w:val="00841FC0"/>
    <w:rsid w:val="0084240A"/>
    <w:rsid w:val="00842E5D"/>
    <w:rsid w:val="0084322D"/>
    <w:rsid w:val="0084484C"/>
    <w:rsid w:val="00844C98"/>
    <w:rsid w:val="00845857"/>
    <w:rsid w:val="0084586B"/>
    <w:rsid w:val="0084659D"/>
    <w:rsid w:val="00846EBB"/>
    <w:rsid w:val="00847D9C"/>
    <w:rsid w:val="00847ECA"/>
    <w:rsid w:val="008501F3"/>
    <w:rsid w:val="008515E9"/>
    <w:rsid w:val="00851D73"/>
    <w:rsid w:val="008524E2"/>
    <w:rsid w:val="00853B02"/>
    <w:rsid w:val="00853CDA"/>
    <w:rsid w:val="008543D0"/>
    <w:rsid w:val="008549DA"/>
    <w:rsid w:val="00855A38"/>
    <w:rsid w:val="00855D1D"/>
    <w:rsid w:val="00855F3C"/>
    <w:rsid w:val="00856165"/>
    <w:rsid w:val="00857953"/>
    <w:rsid w:val="00860115"/>
    <w:rsid w:val="00860E9B"/>
    <w:rsid w:val="0086202D"/>
    <w:rsid w:val="008631EE"/>
    <w:rsid w:val="00863A9C"/>
    <w:rsid w:val="00864E9F"/>
    <w:rsid w:val="00864EB1"/>
    <w:rsid w:val="00865BBB"/>
    <w:rsid w:val="00866547"/>
    <w:rsid w:val="00867040"/>
    <w:rsid w:val="00870C6A"/>
    <w:rsid w:val="008718AF"/>
    <w:rsid w:val="00871EE9"/>
    <w:rsid w:val="00872E04"/>
    <w:rsid w:val="00872E24"/>
    <w:rsid w:val="0087345C"/>
    <w:rsid w:val="008737A9"/>
    <w:rsid w:val="00874403"/>
    <w:rsid w:val="00875031"/>
    <w:rsid w:val="008754C0"/>
    <w:rsid w:val="00875BE3"/>
    <w:rsid w:val="008765FA"/>
    <w:rsid w:val="0087663A"/>
    <w:rsid w:val="00880E84"/>
    <w:rsid w:val="00880F75"/>
    <w:rsid w:val="00881E2C"/>
    <w:rsid w:val="00882C58"/>
    <w:rsid w:val="00883286"/>
    <w:rsid w:val="00883426"/>
    <w:rsid w:val="00883C38"/>
    <w:rsid w:val="00883C66"/>
    <w:rsid w:val="00883EF2"/>
    <w:rsid w:val="008843B6"/>
    <w:rsid w:val="00884DA1"/>
    <w:rsid w:val="008863D8"/>
    <w:rsid w:val="008875FB"/>
    <w:rsid w:val="00890E4A"/>
    <w:rsid w:val="008923F5"/>
    <w:rsid w:val="00892D7E"/>
    <w:rsid w:val="008932AD"/>
    <w:rsid w:val="00893404"/>
    <w:rsid w:val="00893E59"/>
    <w:rsid w:val="00893E91"/>
    <w:rsid w:val="008942BA"/>
    <w:rsid w:val="00894F7E"/>
    <w:rsid w:val="00895477"/>
    <w:rsid w:val="0089630C"/>
    <w:rsid w:val="00896323"/>
    <w:rsid w:val="008971E4"/>
    <w:rsid w:val="00897CF2"/>
    <w:rsid w:val="008A105E"/>
    <w:rsid w:val="008A1B06"/>
    <w:rsid w:val="008A2739"/>
    <w:rsid w:val="008A2826"/>
    <w:rsid w:val="008A3567"/>
    <w:rsid w:val="008A35F0"/>
    <w:rsid w:val="008A3FE5"/>
    <w:rsid w:val="008A42D1"/>
    <w:rsid w:val="008A4BC9"/>
    <w:rsid w:val="008A677C"/>
    <w:rsid w:val="008A6ADF"/>
    <w:rsid w:val="008A6D78"/>
    <w:rsid w:val="008B147E"/>
    <w:rsid w:val="008B1525"/>
    <w:rsid w:val="008B1DF0"/>
    <w:rsid w:val="008B2AB2"/>
    <w:rsid w:val="008B2B4F"/>
    <w:rsid w:val="008B3626"/>
    <w:rsid w:val="008B5F47"/>
    <w:rsid w:val="008B6067"/>
    <w:rsid w:val="008B7FAF"/>
    <w:rsid w:val="008C1632"/>
    <w:rsid w:val="008C1B8B"/>
    <w:rsid w:val="008C1EB4"/>
    <w:rsid w:val="008C22BC"/>
    <w:rsid w:val="008C252A"/>
    <w:rsid w:val="008C471A"/>
    <w:rsid w:val="008C474F"/>
    <w:rsid w:val="008D0073"/>
    <w:rsid w:val="008D1325"/>
    <w:rsid w:val="008D1A12"/>
    <w:rsid w:val="008D225D"/>
    <w:rsid w:val="008D24C6"/>
    <w:rsid w:val="008D337F"/>
    <w:rsid w:val="008D3966"/>
    <w:rsid w:val="008D3C99"/>
    <w:rsid w:val="008D3F0E"/>
    <w:rsid w:val="008D4F63"/>
    <w:rsid w:val="008D4FF5"/>
    <w:rsid w:val="008D5ADD"/>
    <w:rsid w:val="008D606B"/>
    <w:rsid w:val="008D6392"/>
    <w:rsid w:val="008E0D29"/>
    <w:rsid w:val="008E0D5D"/>
    <w:rsid w:val="008E0F14"/>
    <w:rsid w:val="008E1AB7"/>
    <w:rsid w:val="008E1C05"/>
    <w:rsid w:val="008E25B6"/>
    <w:rsid w:val="008E2A50"/>
    <w:rsid w:val="008E3260"/>
    <w:rsid w:val="008E4630"/>
    <w:rsid w:val="008E468F"/>
    <w:rsid w:val="008E4A05"/>
    <w:rsid w:val="008E4C10"/>
    <w:rsid w:val="008E5578"/>
    <w:rsid w:val="008E5C45"/>
    <w:rsid w:val="008E5FE7"/>
    <w:rsid w:val="008E76BD"/>
    <w:rsid w:val="008E783F"/>
    <w:rsid w:val="008F0048"/>
    <w:rsid w:val="008F09D1"/>
    <w:rsid w:val="008F170A"/>
    <w:rsid w:val="008F19E6"/>
    <w:rsid w:val="008F2050"/>
    <w:rsid w:val="008F23F8"/>
    <w:rsid w:val="008F2502"/>
    <w:rsid w:val="008F3649"/>
    <w:rsid w:val="008F3BBB"/>
    <w:rsid w:val="008F44BA"/>
    <w:rsid w:val="008F489F"/>
    <w:rsid w:val="008F5115"/>
    <w:rsid w:val="008F58C5"/>
    <w:rsid w:val="008F65FC"/>
    <w:rsid w:val="009001DC"/>
    <w:rsid w:val="00900808"/>
    <w:rsid w:val="00900E99"/>
    <w:rsid w:val="00902CB3"/>
    <w:rsid w:val="00903297"/>
    <w:rsid w:val="00903A92"/>
    <w:rsid w:val="00904BBE"/>
    <w:rsid w:val="0090565B"/>
    <w:rsid w:val="00906C3F"/>
    <w:rsid w:val="00906FFC"/>
    <w:rsid w:val="00907031"/>
    <w:rsid w:val="009070AD"/>
    <w:rsid w:val="00910452"/>
    <w:rsid w:val="00910806"/>
    <w:rsid w:val="009108EE"/>
    <w:rsid w:val="00910A7E"/>
    <w:rsid w:val="00910B9A"/>
    <w:rsid w:val="009116FF"/>
    <w:rsid w:val="00911CC4"/>
    <w:rsid w:val="0091346E"/>
    <w:rsid w:val="0091374D"/>
    <w:rsid w:val="00913CC1"/>
    <w:rsid w:val="00914660"/>
    <w:rsid w:val="00914DEE"/>
    <w:rsid w:val="00916246"/>
    <w:rsid w:val="0091686C"/>
    <w:rsid w:val="00916AC4"/>
    <w:rsid w:val="00916B34"/>
    <w:rsid w:val="00916E16"/>
    <w:rsid w:val="009205CB"/>
    <w:rsid w:val="00921DE6"/>
    <w:rsid w:val="00922A35"/>
    <w:rsid w:val="00922B54"/>
    <w:rsid w:val="00922E55"/>
    <w:rsid w:val="0092315D"/>
    <w:rsid w:val="009236BE"/>
    <w:rsid w:val="00924D18"/>
    <w:rsid w:val="00924E26"/>
    <w:rsid w:val="009250F8"/>
    <w:rsid w:val="00925C2B"/>
    <w:rsid w:val="009271FB"/>
    <w:rsid w:val="009303E3"/>
    <w:rsid w:val="00931A78"/>
    <w:rsid w:val="00933028"/>
    <w:rsid w:val="00934A65"/>
    <w:rsid w:val="00934EFF"/>
    <w:rsid w:val="00935071"/>
    <w:rsid w:val="009363DA"/>
    <w:rsid w:val="00936862"/>
    <w:rsid w:val="00936F25"/>
    <w:rsid w:val="009374E9"/>
    <w:rsid w:val="00940083"/>
    <w:rsid w:val="009400D8"/>
    <w:rsid w:val="00940570"/>
    <w:rsid w:val="009406FD"/>
    <w:rsid w:val="00940815"/>
    <w:rsid w:val="00940F72"/>
    <w:rsid w:val="0094380B"/>
    <w:rsid w:val="00945147"/>
    <w:rsid w:val="00945790"/>
    <w:rsid w:val="00945BB6"/>
    <w:rsid w:val="00945FB5"/>
    <w:rsid w:val="00946367"/>
    <w:rsid w:val="00946DDC"/>
    <w:rsid w:val="0095075D"/>
    <w:rsid w:val="00950D82"/>
    <w:rsid w:val="00950EA0"/>
    <w:rsid w:val="009513F4"/>
    <w:rsid w:val="00951974"/>
    <w:rsid w:val="00951FA9"/>
    <w:rsid w:val="00952644"/>
    <w:rsid w:val="00953D3D"/>
    <w:rsid w:val="009547B5"/>
    <w:rsid w:val="00956F7D"/>
    <w:rsid w:val="0095708B"/>
    <w:rsid w:val="00957103"/>
    <w:rsid w:val="00962356"/>
    <w:rsid w:val="009634DA"/>
    <w:rsid w:val="00963DAC"/>
    <w:rsid w:val="00963DF2"/>
    <w:rsid w:val="0096444E"/>
    <w:rsid w:val="00964CD4"/>
    <w:rsid w:val="009658DC"/>
    <w:rsid w:val="009661E5"/>
    <w:rsid w:val="00966533"/>
    <w:rsid w:val="00967021"/>
    <w:rsid w:val="00970E8C"/>
    <w:rsid w:val="00971143"/>
    <w:rsid w:val="00971514"/>
    <w:rsid w:val="00971D14"/>
    <w:rsid w:val="00974F6B"/>
    <w:rsid w:val="0097500A"/>
    <w:rsid w:val="0097553E"/>
    <w:rsid w:val="00975F17"/>
    <w:rsid w:val="00976C1F"/>
    <w:rsid w:val="00977704"/>
    <w:rsid w:val="00977B73"/>
    <w:rsid w:val="00980204"/>
    <w:rsid w:val="00980855"/>
    <w:rsid w:val="009815D7"/>
    <w:rsid w:val="00982554"/>
    <w:rsid w:val="00982C30"/>
    <w:rsid w:val="00984F07"/>
    <w:rsid w:val="00985971"/>
    <w:rsid w:val="00987124"/>
    <w:rsid w:val="0099063D"/>
    <w:rsid w:val="009909BE"/>
    <w:rsid w:val="00990A44"/>
    <w:rsid w:val="00991A65"/>
    <w:rsid w:val="00991A72"/>
    <w:rsid w:val="0099234D"/>
    <w:rsid w:val="0099255F"/>
    <w:rsid w:val="00993FE2"/>
    <w:rsid w:val="00994DD3"/>
    <w:rsid w:val="009953F0"/>
    <w:rsid w:val="0099626D"/>
    <w:rsid w:val="009968F4"/>
    <w:rsid w:val="00996EB5"/>
    <w:rsid w:val="009978DC"/>
    <w:rsid w:val="00997FCD"/>
    <w:rsid w:val="009A1272"/>
    <w:rsid w:val="009A1779"/>
    <w:rsid w:val="009A1E50"/>
    <w:rsid w:val="009A1FA8"/>
    <w:rsid w:val="009A232E"/>
    <w:rsid w:val="009A2825"/>
    <w:rsid w:val="009A2A29"/>
    <w:rsid w:val="009A49E0"/>
    <w:rsid w:val="009A4DA9"/>
    <w:rsid w:val="009A565C"/>
    <w:rsid w:val="009A60FC"/>
    <w:rsid w:val="009A653A"/>
    <w:rsid w:val="009B0E51"/>
    <w:rsid w:val="009B16C9"/>
    <w:rsid w:val="009B1C26"/>
    <w:rsid w:val="009B1D77"/>
    <w:rsid w:val="009B230F"/>
    <w:rsid w:val="009B28C2"/>
    <w:rsid w:val="009B29B7"/>
    <w:rsid w:val="009B2C51"/>
    <w:rsid w:val="009B3A60"/>
    <w:rsid w:val="009B434E"/>
    <w:rsid w:val="009B4451"/>
    <w:rsid w:val="009B48BA"/>
    <w:rsid w:val="009B540E"/>
    <w:rsid w:val="009B64BD"/>
    <w:rsid w:val="009B7354"/>
    <w:rsid w:val="009B7D5F"/>
    <w:rsid w:val="009C0627"/>
    <w:rsid w:val="009C0D4F"/>
    <w:rsid w:val="009C1241"/>
    <w:rsid w:val="009C1923"/>
    <w:rsid w:val="009C2114"/>
    <w:rsid w:val="009C2D27"/>
    <w:rsid w:val="009C3E25"/>
    <w:rsid w:val="009C45B0"/>
    <w:rsid w:val="009C472F"/>
    <w:rsid w:val="009C5A38"/>
    <w:rsid w:val="009C5A4D"/>
    <w:rsid w:val="009C5B7E"/>
    <w:rsid w:val="009C6B2C"/>
    <w:rsid w:val="009D09DE"/>
    <w:rsid w:val="009D1164"/>
    <w:rsid w:val="009D1587"/>
    <w:rsid w:val="009D15BE"/>
    <w:rsid w:val="009D15F1"/>
    <w:rsid w:val="009D4047"/>
    <w:rsid w:val="009D58EE"/>
    <w:rsid w:val="009D60D8"/>
    <w:rsid w:val="009D7321"/>
    <w:rsid w:val="009E0970"/>
    <w:rsid w:val="009E1278"/>
    <w:rsid w:val="009E15EB"/>
    <w:rsid w:val="009E1BE1"/>
    <w:rsid w:val="009E1BF1"/>
    <w:rsid w:val="009E1E09"/>
    <w:rsid w:val="009E29F2"/>
    <w:rsid w:val="009E2EC8"/>
    <w:rsid w:val="009E32B5"/>
    <w:rsid w:val="009E403E"/>
    <w:rsid w:val="009E4270"/>
    <w:rsid w:val="009E559D"/>
    <w:rsid w:val="009E5708"/>
    <w:rsid w:val="009E570E"/>
    <w:rsid w:val="009E5E28"/>
    <w:rsid w:val="009E675D"/>
    <w:rsid w:val="009E6CAC"/>
    <w:rsid w:val="009E6D55"/>
    <w:rsid w:val="009F0876"/>
    <w:rsid w:val="009F0925"/>
    <w:rsid w:val="009F0FC1"/>
    <w:rsid w:val="009F2263"/>
    <w:rsid w:val="009F249F"/>
    <w:rsid w:val="009F24D2"/>
    <w:rsid w:val="009F3CEA"/>
    <w:rsid w:val="009F3E61"/>
    <w:rsid w:val="009F5286"/>
    <w:rsid w:val="009F52B7"/>
    <w:rsid w:val="009F5333"/>
    <w:rsid w:val="009F598B"/>
    <w:rsid w:val="009F5B33"/>
    <w:rsid w:val="009F6F13"/>
    <w:rsid w:val="009F7A51"/>
    <w:rsid w:val="00A00994"/>
    <w:rsid w:val="00A00B91"/>
    <w:rsid w:val="00A02386"/>
    <w:rsid w:val="00A025D8"/>
    <w:rsid w:val="00A03042"/>
    <w:rsid w:val="00A0308E"/>
    <w:rsid w:val="00A033BD"/>
    <w:rsid w:val="00A034DC"/>
    <w:rsid w:val="00A037D0"/>
    <w:rsid w:val="00A03A79"/>
    <w:rsid w:val="00A041B5"/>
    <w:rsid w:val="00A05082"/>
    <w:rsid w:val="00A06497"/>
    <w:rsid w:val="00A06FC6"/>
    <w:rsid w:val="00A101D8"/>
    <w:rsid w:val="00A1022A"/>
    <w:rsid w:val="00A10DA0"/>
    <w:rsid w:val="00A12CE4"/>
    <w:rsid w:val="00A138C9"/>
    <w:rsid w:val="00A13CBA"/>
    <w:rsid w:val="00A1513D"/>
    <w:rsid w:val="00A1537A"/>
    <w:rsid w:val="00A1555B"/>
    <w:rsid w:val="00A15B4D"/>
    <w:rsid w:val="00A15ED7"/>
    <w:rsid w:val="00A16684"/>
    <w:rsid w:val="00A16847"/>
    <w:rsid w:val="00A17587"/>
    <w:rsid w:val="00A17657"/>
    <w:rsid w:val="00A1768F"/>
    <w:rsid w:val="00A2021E"/>
    <w:rsid w:val="00A2060F"/>
    <w:rsid w:val="00A209CC"/>
    <w:rsid w:val="00A210F3"/>
    <w:rsid w:val="00A2197C"/>
    <w:rsid w:val="00A22BF6"/>
    <w:rsid w:val="00A23204"/>
    <w:rsid w:val="00A2352A"/>
    <w:rsid w:val="00A23A07"/>
    <w:rsid w:val="00A258CE"/>
    <w:rsid w:val="00A25AC4"/>
    <w:rsid w:val="00A25C95"/>
    <w:rsid w:val="00A25F71"/>
    <w:rsid w:val="00A2635D"/>
    <w:rsid w:val="00A270A4"/>
    <w:rsid w:val="00A272D5"/>
    <w:rsid w:val="00A27334"/>
    <w:rsid w:val="00A30B55"/>
    <w:rsid w:val="00A31106"/>
    <w:rsid w:val="00A332EE"/>
    <w:rsid w:val="00A33455"/>
    <w:rsid w:val="00A33D1F"/>
    <w:rsid w:val="00A342F6"/>
    <w:rsid w:val="00A343C5"/>
    <w:rsid w:val="00A34990"/>
    <w:rsid w:val="00A34ABF"/>
    <w:rsid w:val="00A35676"/>
    <w:rsid w:val="00A35A60"/>
    <w:rsid w:val="00A36338"/>
    <w:rsid w:val="00A364F7"/>
    <w:rsid w:val="00A37E2B"/>
    <w:rsid w:val="00A40131"/>
    <w:rsid w:val="00A40F97"/>
    <w:rsid w:val="00A41431"/>
    <w:rsid w:val="00A41FF1"/>
    <w:rsid w:val="00A427C5"/>
    <w:rsid w:val="00A4302F"/>
    <w:rsid w:val="00A43CD9"/>
    <w:rsid w:val="00A449EE"/>
    <w:rsid w:val="00A44A31"/>
    <w:rsid w:val="00A46208"/>
    <w:rsid w:val="00A468FC"/>
    <w:rsid w:val="00A504E7"/>
    <w:rsid w:val="00A51F96"/>
    <w:rsid w:val="00A523E0"/>
    <w:rsid w:val="00A53A56"/>
    <w:rsid w:val="00A55711"/>
    <w:rsid w:val="00A55F1B"/>
    <w:rsid w:val="00A57803"/>
    <w:rsid w:val="00A6113B"/>
    <w:rsid w:val="00A61526"/>
    <w:rsid w:val="00A61A06"/>
    <w:rsid w:val="00A630BD"/>
    <w:rsid w:val="00A634ED"/>
    <w:rsid w:val="00A63A89"/>
    <w:rsid w:val="00A64B40"/>
    <w:rsid w:val="00A65493"/>
    <w:rsid w:val="00A65989"/>
    <w:rsid w:val="00A65A71"/>
    <w:rsid w:val="00A66C32"/>
    <w:rsid w:val="00A67F8D"/>
    <w:rsid w:val="00A70BE3"/>
    <w:rsid w:val="00A70C44"/>
    <w:rsid w:val="00A719B2"/>
    <w:rsid w:val="00A7425B"/>
    <w:rsid w:val="00A76042"/>
    <w:rsid w:val="00A768F0"/>
    <w:rsid w:val="00A772D0"/>
    <w:rsid w:val="00A77F76"/>
    <w:rsid w:val="00A868C1"/>
    <w:rsid w:val="00A86B0A"/>
    <w:rsid w:val="00A86C11"/>
    <w:rsid w:val="00A86C78"/>
    <w:rsid w:val="00A8703F"/>
    <w:rsid w:val="00A912F3"/>
    <w:rsid w:val="00A92557"/>
    <w:rsid w:val="00A92E04"/>
    <w:rsid w:val="00A9389A"/>
    <w:rsid w:val="00A93DCA"/>
    <w:rsid w:val="00A94C21"/>
    <w:rsid w:val="00A9507D"/>
    <w:rsid w:val="00A9667B"/>
    <w:rsid w:val="00A96CDA"/>
    <w:rsid w:val="00A97ABA"/>
    <w:rsid w:val="00AA00C6"/>
    <w:rsid w:val="00AA01DB"/>
    <w:rsid w:val="00AA0535"/>
    <w:rsid w:val="00AA0FC6"/>
    <w:rsid w:val="00AA1ECA"/>
    <w:rsid w:val="00AA249E"/>
    <w:rsid w:val="00AA3C02"/>
    <w:rsid w:val="00AA3E99"/>
    <w:rsid w:val="00AA4366"/>
    <w:rsid w:val="00AA4D98"/>
    <w:rsid w:val="00AA4DB4"/>
    <w:rsid w:val="00AA5290"/>
    <w:rsid w:val="00AA60A0"/>
    <w:rsid w:val="00AA6104"/>
    <w:rsid w:val="00AA627D"/>
    <w:rsid w:val="00AA67B8"/>
    <w:rsid w:val="00AA67DC"/>
    <w:rsid w:val="00AA6842"/>
    <w:rsid w:val="00AA6F72"/>
    <w:rsid w:val="00AB022B"/>
    <w:rsid w:val="00AB1814"/>
    <w:rsid w:val="00AB1C44"/>
    <w:rsid w:val="00AB1F6A"/>
    <w:rsid w:val="00AB235A"/>
    <w:rsid w:val="00AB23BE"/>
    <w:rsid w:val="00AB2F85"/>
    <w:rsid w:val="00AB324A"/>
    <w:rsid w:val="00AB5377"/>
    <w:rsid w:val="00AB56D2"/>
    <w:rsid w:val="00AB63BD"/>
    <w:rsid w:val="00AB6AFF"/>
    <w:rsid w:val="00AB6BD1"/>
    <w:rsid w:val="00AB77C4"/>
    <w:rsid w:val="00AB781F"/>
    <w:rsid w:val="00AC0343"/>
    <w:rsid w:val="00AC04E5"/>
    <w:rsid w:val="00AC0C48"/>
    <w:rsid w:val="00AC1E99"/>
    <w:rsid w:val="00AC20CB"/>
    <w:rsid w:val="00AC2234"/>
    <w:rsid w:val="00AC2817"/>
    <w:rsid w:val="00AC28AB"/>
    <w:rsid w:val="00AC3331"/>
    <w:rsid w:val="00AC3370"/>
    <w:rsid w:val="00AC37C5"/>
    <w:rsid w:val="00AC4005"/>
    <w:rsid w:val="00AC58C4"/>
    <w:rsid w:val="00AC5BA1"/>
    <w:rsid w:val="00AC708A"/>
    <w:rsid w:val="00AD06FB"/>
    <w:rsid w:val="00AD0E7C"/>
    <w:rsid w:val="00AD1FEC"/>
    <w:rsid w:val="00AD2114"/>
    <w:rsid w:val="00AD2372"/>
    <w:rsid w:val="00AD2565"/>
    <w:rsid w:val="00AD32DD"/>
    <w:rsid w:val="00AD4A1F"/>
    <w:rsid w:val="00AD5210"/>
    <w:rsid w:val="00AD5348"/>
    <w:rsid w:val="00AD5596"/>
    <w:rsid w:val="00AD69B8"/>
    <w:rsid w:val="00AD7402"/>
    <w:rsid w:val="00AD746F"/>
    <w:rsid w:val="00AD7839"/>
    <w:rsid w:val="00AE05E1"/>
    <w:rsid w:val="00AE0707"/>
    <w:rsid w:val="00AE08E7"/>
    <w:rsid w:val="00AE166B"/>
    <w:rsid w:val="00AE2189"/>
    <w:rsid w:val="00AE2415"/>
    <w:rsid w:val="00AE2B5A"/>
    <w:rsid w:val="00AE345C"/>
    <w:rsid w:val="00AE3FF7"/>
    <w:rsid w:val="00AE487D"/>
    <w:rsid w:val="00AE48FD"/>
    <w:rsid w:val="00AE4901"/>
    <w:rsid w:val="00AE53E9"/>
    <w:rsid w:val="00AE5DA2"/>
    <w:rsid w:val="00AE616E"/>
    <w:rsid w:val="00AE7378"/>
    <w:rsid w:val="00AE77C9"/>
    <w:rsid w:val="00AF0A81"/>
    <w:rsid w:val="00AF1416"/>
    <w:rsid w:val="00AF1702"/>
    <w:rsid w:val="00AF29EF"/>
    <w:rsid w:val="00AF3700"/>
    <w:rsid w:val="00AF4ABC"/>
    <w:rsid w:val="00AF5095"/>
    <w:rsid w:val="00AF6ACA"/>
    <w:rsid w:val="00AF7296"/>
    <w:rsid w:val="00AF7A1D"/>
    <w:rsid w:val="00B0059A"/>
    <w:rsid w:val="00B007D2"/>
    <w:rsid w:val="00B00E27"/>
    <w:rsid w:val="00B01D5C"/>
    <w:rsid w:val="00B01E3C"/>
    <w:rsid w:val="00B02296"/>
    <w:rsid w:val="00B02FE6"/>
    <w:rsid w:val="00B03AA7"/>
    <w:rsid w:val="00B03B3A"/>
    <w:rsid w:val="00B066AA"/>
    <w:rsid w:val="00B069DC"/>
    <w:rsid w:val="00B06C52"/>
    <w:rsid w:val="00B06E90"/>
    <w:rsid w:val="00B06F54"/>
    <w:rsid w:val="00B0731F"/>
    <w:rsid w:val="00B0787B"/>
    <w:rsid w:val="00B1197B"/>
    <w:rsid w:val="00B12A2C"/>
    <w:rsid w:val="00B12C3F"/>
    <w:rsid w:val="00B13CAA"/>
    <w:rsid w:val="00B14375"/>
    <w:rsid w:val="00B15219"/>
    <w:rsid w:val="00B15879"/>
    <w:rsid w:val="00B162E3"/>
    <w:rsid w:val="00B1639A"/>
    <w:rsid w:val="00B16A5C"/>
    <w:rsid w:val="00B17353"/>
    <w:rsid w:val="00B210CA"/>
    <w:rsid w:val="00B21BC4"/>
    <w:rsid w:val="00B22B34"/>
    <w:rsid w:val="00B22D19"/>
    <w:rsid w:val="00B22D73"/>
    <w:rsid w:val="00B232DA"/>
    <w:rsid w:val="00B234E8"/>
    <w:rsid w:val="00B234FC"/>
    <w:rsid w:val="00B23772"/>
    <w:rsid w:val="00B23DE7"/>
    <w:rsid w:val="00B24034"/>
    <w:rsid w:val="00B263A0"/>
    <w:rsid w:val="00B26EFF"/>
    <w:rsid w:val="00B27C8B"/>
    <w:rsid w:val="00B27FDE"/>
    <w:rsid w:val="00B30094"/>
    <w:rsid w:val="00B30108"/>
    <w:rsid w:val="00B30FC6"/>
    <w:rsid w:val="00B32918"/>
    <w:rsid w:val="00B33856"/>
    <w:rsid w:val="00B33A29"/>
    <w:rsid w:val="00B367EA"/>
    <w:rsid w:val="00B37252"/>
    <w:rsid w:val="00B406D0"/>
    <w:rsid w:val="00B40972"/>
    <w:rsid w:val="00B40C2E"/>
    <w:rsid w:val="00B41E4C"/>
    <w:rsid w:val="00B42791"/>
    <w:rsid w:val="00B43366"/>
    <w:rsid w:val="00B4446D"/>
    <w:rsid w:val="00B44962"/>
    <w:rsid w:val="00B456E5"/>
    <w:rsid w:val="00B45CBC"/>
    <w:rsid w:val="00B45DA7"/>
    <w:rsid w:val="00B470B2"/>
    <w:rsid w:val="00B509F4"/>
    <w:rsid w:val="00B51BF4"/>
    <w:rsid w:val="00B5228F"/>
    <w:rsid w:val="00B5239F"/>
    <w:rsid w:val="00B52A2B"/>
    <w:rsid w:val="00B52EC8"/>
    <w:rsid w:val="00B53144"/>
    <w:rsid w:val="00B53DB5"/>
    <w:rsid w:val="00B5615D"/>
    <w:rsid w:val="00B60154"/>
    <w:rsid w:val="00B602CA"/>
    <w:rsid w:val="00B60AB5"/>
    <w:rsid w:val="00B60AE5"/>
    <w:rsid w:val="00B60B60"/>
    <w:rsid w:val="00B62B6C"/>
    <w:rsid w:val="00B62CDC"/>
    <w:rsid w:val="00B631E9"/>
    <w:rsid w:val="00B6390B"/>
    <w:rsid w:val="00B63F80"/>
    <w:rsid w:val="00B640CD"/>
    <w:rsid w:val="00B6507E"/>
    <w:rsid w:val="00B66002"/>
    <w:rsid w:val="00B669D9"/>
    <w:rsid w:val="00B66EC4"/>
    <w:rsid w:val="00B6732A"/>
    <w:rsid w:val="00B678CC"/>
    <w:rsid w:val="00B67962"/>
    <w:rsid w:val="00B707AE"/>
    <w:rsid w:val="00B707FD"/>
    <w:rsid w:val="00B71DAA"/>
    <w:rsid w:val="00B7243F"/>
    <w:rsid w:val="00B733B4"/>
    <w:rsid w:val="00B73DCB"/>
    <w:rsid w:val="00B740A8"/>
    <w:rsid w:val="00B74274"/>
    <w:rsid w:val="00B743F7"/>
    <w:rsid w:val="00B7506C"/>
    <w:rsid w:val="00B755EC"/>
    <w:rsid w:val="00B758F2"/>
    <w:rsid w:val="00B775A2"/>
    <w:rsid w:val="00B800E2"/>
    <w:rsid w:val="00B80272"/>
    <w:rsid w:val="00B81E07"/>
    <w:rsid w:val="00B82560"/>
    <w:rsid w:val="00B82926"/>
    <w:rsid w:val="00B82C45"/>
    <w:rsid w:val="00B84562"/>
    <w:rsid w:val="00B84CE0"/>
    <w:rsid w:val="00B86354"/>
    <w:rsid w:val="00B866A8"/>
    <w:rsid w:val="00B87052"/>
    <w:rsid w:val="00B87855"/>
    <w:rsid w:val="00B87F67"/>
    <w:rsid w:val="00B90C99"/>
    <w:rsid w:val="00B91BF0"/>
    <w:rsid w:val="00B91FF0"/>
    <w:rsid w:val="00B92758"/>
    <w:rsid w:val="00B929D4"/>
    <w:rsid w:val="00B92C88"/>
    <w:rsid w:val="00B937E2"/>
    <w:rsid w:val="00B942EB"/>
    <w:rsid w:val="00B94734"/>
    <w:rsid w:val="00B9749E"/>
    <w:rsid w:val="00B97E23"/>
    <w:rsid w:val="00B97F5D"/>
    <w:rsid w:val="00BA0389"/>
    <w:rsid w:val="00BA1D2B"/>
    <w:rsid w:val="00BA25D9"/>
    <w:rsid w:val="00BA3911"/>
    <w:rsid w:val="00BA3A48"/>
    <w:rsid w:val="00BA426F"/>
    <w:rsid w:val="00BA6BB8"/>
    <w:rsid w:val="00BA6F74"/>
    <w:rsid w:val="00BA7FEB"/>
    <w:rsid w:val="00BB0600"/>
    <w:rsid w:val="00BB0D09"/>
    <w:rsid w:val="00BB0ECA"/>
    <w:rsid w:val="00BB2F71"/>
    <w:rsid w:val="00BB2FC2"/>
    <w:rsid w:val="00BB3307"/>
    <w:rsid w:val="00BB38D7"/>
    <w:rsid w:val="00BB43B3"/>
    <w:rsid w:val="00BB4823"/>
    <w:rsid w:val="00BB4CA1"/>
    <w:rsid w:val="00BB4CF8"/>
    <w:rsid w:val="00BB4E27"/>
    <w:rsid w:val="00BB5824"/>
    <w:rsid w:val="00BB662F"/>
    <w:rsid w:val="00BB67B1"/>
    <w:rsid w:val="00BB680A"/>
    <w:rsid w:val="00BB7EAC"/>
    <w:rsid w:val="00BC0259"/>
    <w:rsid w:val="00BC07A0"/>
    <w:rsid w:val="00BC10AE"/>
    <w:rsid w:val="00BC16D5"/>
    <w:rsid w:val="00BC1B7E"/>
    <w:rsid w:val="00BC24F5"/>
    <w:rsid w:val="00BC3209"/>
    <w:rsid w:val="00BC3825"/>
    <w:rsid w:val="00BC4660"/>
    <w:rsid w:val="00BC4B4F"/>
    <w:rsid w:val="00BC4BF4"/>
    <w:rsid w:val="00BC5AF1"/>
    <w:rsid w:val="00BC65F0"/>
    <w:rsid w:val="00BC7175"/>
    <w:rsid w:val="00BD2AF9"/>
    <w:rsid w:val="00BD2DCE"/>
    <w:rsid w:val="00BD2E8C"/>
    <w:rsid w:val="00BD47B2"/>
    <w:rsid w:val="00BD59DA"/>
    <w:rsid w:val="00BE083F"/>
    <w:rsid w:val="00BE08A5"/>
    <w:rsid w:val="00BE0CAA"/>
    <w:rsid w:val="00BE1874"/>
    <w:rsid w:val="00BE24AE"/>
    <w:rsid w:val="00BE2B7A"/>
    <w:rsid w:val="00BE2DDE"/>
    <w:rsid w:val="00BE4C82"/>
    <w:rsid w:val="00BE4FB4"/>
    <w:rsid w:val="00BE4FDD"/>
    <w:rsid w:val="00BE5B9A"/>
    <w:rsid w:val="00BE6D1A"/>
    <w:rsid w:val="00BF0220"/>
    <w:rsid w:val="00BF065B"/>
    <w:rsid w:val="00BF0B70"/>
    <w:rsid w:val="00BF2F6B"/>
    <w:rsid w:val="00BF46C9"/>
    <w:rsid w:val="00BF4F3B"/>
    <w:rsid w:val="00BF54F8"/>
    <w:rsid w:val="00BF5947"/>
    <w:rsid w:val="00BF65A1"/>
    <w:rsid w:val="00BF7AB0"/>
    <w:rsid w:val="00C0391A"/>
    <w:rsid w:val="00C03B4C"/>
    <w:rsid w:val="00C04AFA"/>
    <w:rsid w:val="00C04FFF"/>
    <w:rsid w:val="00C056B1"/>
    <w:rsid w:val="00C05B48"/>
    <w:rsid w:val="00C06344"/>
    <w:rsid w:val="00C06485"/>
    <w:rsid w:val="00C066F9"/>
    <w:rsid w:val="00C069FA"/>
    <w:rsid w:val="00C06C5F"/>
    <w:rsid w:val="00C06DE9"/>
    <w:rsid w:val="00C0744A"/>
    <w:rsid w:val="00C077C0"/>
    <w:rsid w:val="00C11270"/>
    <w:rsid w:val="00C11F9B"/>
    <w:rsid w:val="00C12548"/>
    <w:rsid w:val="00C13994"/>
    <w:rsid w:val="00C13AAB"/>
    <w:rsid w:val="00C14177"/>
    <w:rsid w:val="00C1441E"/>
    <w:rsid w:val="00C14740"/>
    <w:rsid w:val="00C148B7"/>
    <w:rsid w:val="00C176BF"/>
    <w:rsid w:val="00C1779A"/>
    <w:rsid w:val="00C20181"/>
    <w:rsid w:val="00C21171"/>
    <w:rsid w:val="00C2180B"/>
    <w:rsid w:val="00C22818"/>
    <w:rsid w:val="00C22DF0"/>
    <w:rsid w:val="00C24237"/>
    <w:rsid w:val="00C246EE"/>
    <w:rsid w:val="00C25143"/>
    <w:rsid w:val="00C26233"/>
    <w:rsid w:val="00C263C2"/>
    <w:rsid w:val="00C27D4C"/>
    <w:rsid w:val="00C3097E"/>
    <w:rsid w:val="00C30B36"/>
    <w:rsid w:val="00C30F13"/>
    <w:rsid w:val="00C31AAF"/>
    <w:rsid w:val="00C31D85"/>
    <w:rsid w:val="00C31F72"/>
    <w:rsid w:val="00C321A2"/>
    <w:rsid w:val="00C32A6D"/>
    <w:rsid w:val="00C32AC7"/>
    <w:rsid w:val="00C3411D"/>
    <w:rsid w:val="00C34F9C"/>
    <w:rsid w:val="00C37567"/>
    <w:rsid w:val="00C3762E"/>
    <w:rsid w:val="00C40043"/>
    <w:rsid w:val="00C40926"/>
    <w:rsid w:val="00C4191E"/>
    <w:rsid w:val="00C420CE"/>
    <w:rsid w:val="00C434FA"/>
    <w:rsid w:val="00C436D7"/>
    <w:rsid w:val="00C43738"/>
    <w:rsid w:val="00C445A0"/>
    <w:rsid w:val="00C44E00"/>
    <w:rsid w:val="00C450A1"/>
    <w:rsid w:val="00C46048"/>
    <w:rsid w:val="00C505C6"/>
    <w:rsid w:val="00C50987"/>
    <w:rsid w:val="00C53425"/>
    <w:rsid w:val="00C53AD5"/>
    <w:rsid w:val="00C540E8"/>
    <w:rsid w:val="00C55359"/>
    <w:rsid w:val="00C56499"/>
    <w:rsid w:val="00C57F4A"/>
    <w:rsid w:val="00C60405"/>
    <w:rsid w:val="00C61152"/>
    <w:rsid w:val="00C61C2D"/>
    <w:rsid w:val="00C62381"/>
    <w:rsid w:val="00C623FF"/>
    <w:rsid w:val="00C6311C"/>
    <w:rsid w:val="00C63A2E"/>
    <w:rsid w:val="00C647E9"/>
    <w:rsid w:val="00C66552"/>
    <w:rsid w:val="00C679C8"/>
    <w:rsid w:val="00C67F1C"/>
    <w:rsid w:val="00C703C1"/>
    <w:rsid w:val="00C7076C"/>
    <w:rsid w:val="00C7162A"/>
    <w:rsid w:val="00C71F89"/>
    <w:rsid w:val="00C73647"/>
    <w:rsid w:val="00C743BF"/>
    <w:rsid w:val="00C7499D"/>
    <w:rsid w:val="00C7558D"/>
    <w:rsid w:val="00C75A65"/>
    <w:rsid w:val="00C7609E"/>
    <w:rsid w:val="00C760B0"/>
    <w:rsid w:val="00C76436"/>
    <w:rsid w:val="00C76E82"/>
    <w:rsid w:val="00C76F01"/>
    <w:rsid w:val="00C775A9"/>
    <w:rsid w:val="00C77AF6"/>
    <w:rsid w:val="00C818C4"/>
    <w:rsid w:val="00C81D96"/>
    <w:rsid w:val="00C826CE"/>
    <w:rsid w:val="00C82E2A"/>
    <w:rsid w:val="00C84002"/>
    <w:rsid w:val="00C84BC8"/>
    <w:rsid w:val="00C84D31"/>
    <w:rsid w:val="00C86883"/>
    <w:rsid w:val="00C87354"/>
    <w:rsid w:val="00C90B4E"/>
    <w:rsid w:val="00C90D86"/>
    <w:rsid w:val="00C90F26"/>
    <w:rsid w:val="00C91461"/>
    <w:rsid w:val="00C942F7"/>
    <w:rsid w:val="00C9499D"/>
    <w:rsid w:val="00C95542"/>
    <w:rsid w:val="00C9568F"/>
    <w:rsid w:val="00C95D73"/>
    <w:rsid w:val="00CA17A1"/>
    <w:rsid w:val="00CA1A00"/>
    <w:rsid w:val="00CA1E10"/>
    <w:rsid w:val="00CA205A"/>
    <w:rsid w:val="00CA3B10"/>
    <w:rsid w:val="00CA48E3"/>
    <w:rsid w:val="00CA4CC6"/>
    <w:rsid w:val="00CA5791"/>
    <w:rsid w:val="00CA648B"/>
    <w:rsid w:val="00CB0793"/>
    <w:rsid w:val="00CB0F56"/>
    <w:rsid w:val="00CB1F10"/>
    <w:rsid w:val="00CB2B1D"/>
    <w:rsid w:val="00CB4777"/>
    <w:rsid w:val="00CB4DCD"/>
    <w:rsid w:val="00CB5330"/>
    <w:rsid w:val="00CB5CBF"/>
    <w:rsid w:val="00CB6850"/>
    <w:rsid w:val="00CB6939"/>
    <w:rsid w:val="00CB7FE6"/>
    <w:rsid w:val="00CC0659"/>
    <w:rsid w:val="00CC17A5"/>
    <w:rsid w:val="00CC1947"/>
    <w:rsid w:val="00CC23AB"/>
    <w:rsid w:val="00CC4967"/>
    <w:rsid w:val="00CC4EB1"/>
    <w:rsid w:val="00CC534B"/>
    <w:rsid w:val="00CC543A"/>
    <w:rsid w:val="00CC5EBD"/>
    <w:rsid w:val="00CC7653"/>
    <w:rsid w:val="00CD0352"/>
    <w:rsid w:val="00CD05AD"/>
    <w:rsid w:val="00CD13CC"/>
    <w:rsid w:val="00CD1969"/>
    <w:rsid w:val="00CD2126"/>
    <w:rsid w:val="00CD2799"/>
    <w:rsid w:val="00CD28AC"/>
    <w:rsid w:val="00CD3117"/>
    <w:rsid w:val="00CD3AC5"/>
    <w:rsid w:val="00CD409D"/>
    <w:rsid w:val="00CD7C2F"/>
    <w:rsid w:val="00CE0082"/>
    <w:rsid w:val="00CE01CA"/>
    <w:rsid w:val="00CE13BC"/>
    <w:rsid w:val="00CE1644"/>
    <w:rsid w:val="00CE1CE4"/>
    <w:rsid w:val="00CE2455"/>
    <w:rsid w:val="00CE27BA"/>
    <w:rsid w:val="00CE3135"/>
    <w:rsid w:val="00CE31D0"/>
    <w:rsid w:val="00CE3CEE"/>
    <w:rsid w:val="00CE4E88"/>
    <w:rsid w:val="00CF10D5"/>
    <w:rsid w:val="00CF1B2F"/>
    <w:rsid w:val="00CF1B30"/>
    <w:rsid w:val="00CF2942"/>
    <w:rsid w:val="00CF30BF"/>
    <w:rsid w:val="00CF461A"/>
    <w:rsid w:val="00CF4686"/>
    <w:rsid w:val="00CF4C29"/>
    <w:rsid w:val="00CF5635"/>
    <w:rsid w:val="00CF5A41"/>
    <w:rsid w:val="00CF5AB5"/>
    <w:rsid w:val="00CF7017"/>
    <w:rsid w:val="00CF705A"/>
    <w:rsid w:val="00CF75DA"/>
    <w:rsid w:val="00CF791A"/>
    <w:rsid w:val="00CF7A20"/>
    <w:rsid w:val="00D00BDF"/>
    <w:rsid w:val="00D0146D"/>
    <w:rsid w:val="00D02324"/>
    <w:rsid w:val="00D02A29"/>
    <w:rsid w:val="00D047A3"/>
    <w:rsid w:val="00D0608B"/>
    <w:rsid w:val="00D06805"/>
    <w:rsid w:val="00D06A38"/>
    <w:rsid w:val="00D06A49"/>
    <w:rsid w:val="00D07DAC"/>
    <w:rsid w:val="00D1055D"/>
    <w:rsid w:val="00D10EAD"/>
    <w:rsid w:val="00D1133E"/>
    <w:rsid w:val="00D137AB"/>
    <w:rsid w:val="00D1507F"/>
    <w:rsid w:val="00D15419"/>
    <w:rsid w:val="00D15737"/>
    <w:rsid w:val="00D16C49"/>
    <w:rsid w:val="00D17798"/>
    <w:rsid w:val="00D20B1E"/>
    <w:rsid w:val="00D21394"/>
    <w:rsid w:val="00D213EB"/>
    <w:rsid w:val="00D22DA1"/>
    <w:rsid w:val="00D2355D"/>
    <w:rsid w:val="00D241B1"/>
    <w:rsid w:val="00D24498"/>
    <w:rsid w:val="00D24B6B"/>
    <w:rsid w:val="00D25407"/>
    <w:rsid w:val="00D26123"/>
    <w:rsid w:val="00D26673"/>
    <w:rsid w:val="00D267E0"/>
    <w:rsid w:val="00D26A32"/>
    <w:rsid w:val="00D26B05"/>
    <w:rsid w:val="00D27B55"/>
    <w:rsid w:val="00D27FD0"/>
    <w:rsid w:val="00D30869"/>
    <w:rsid w:val="00D31140"/>
    <w:rsid w:val="00D31376"/>
    <w:rsid w:val="00D3278D"/>
    <w:rsid w:val="00D33BB7"/>
    <w:rsid w:val="00D33DA8"/>
    <w:rsid w:val="00D34A8F"/>
    <w:rsid w:val="00D34ABD"/>
    <w:rsid w:val="00D34C15"/>
    <w:rsid w:val="00D34D91"/>
    <w:rsid w:val="00D354D6"/>
    <w:rsid w:val="00D363B0"/>
    <w:rsid w:val="00D36BC5"/>
    <w:rsid w:val="00D36E63"/>
    <w:rsid w:val="00D4014A"/>
    <w:rsid w:val="00D4103C"/>
    <w:rsid w:val="00D41536"/>
    <w:rsid w:val="00D417AA"/>
    <w:rsid w:val="00D464E0"/>
    <w:rsid w:val="00D4788C"/>
    <w:rsid w:val="00D50689"/>
    <w:rsid w:val="00D50D4D"/>
    <w:rsid w:val="00D516F8"/>
    <w:rsid w:val="00D52610"/>
    <w:rsid w:val="00D52B2F"/>
    <w:rsid w:val="00D542CD"/>
    <w:rsid w:val="00D54354"/>
    <w:rsid w:val="00D547A8"/>
    <w:rsid w:val="00D54EDC"/>
    <w:rsid w:val="00D55A15"/>
    <w:rsid w:val="00D55DBD"/>
    <w:rsid w:val="00D55E02"/>
    <w:rsid w:val="00D56018"/>
    <w:rsid w:val="00D5662B"/>
    <w:rsid w:val="00D56D72"/>
    <w:rsid w:val="00D5756E"/>
    <w:rsid w:val="00D578DF"/>
    <w:rsid w:val="00D57918"/>
    <w:rsid w:val="00D60080"/>
    <w:rsid w:val="00D601F2"/>
    <w:rsid w:val="00D60847"/>
    <w:rsid w:val="00D60D62"/>
    <w:rsid w:val="00D61738"/>
    <w:rsid w:val="00D618E5"/>
    <w:rsid w:val="00D621E4"/>
    <w:rsid w:val="00D624B1"/>
    <w:rsid w:val="00D626E9"/>
    <w:rsid w:val="00D64794"/>
    <w:rsid w:val="00D64F04"/>
    <w:rsid w:val="00D67446"/>
    <w:rsid w:val="00D67705"/>
    <w:rsid w:val="00D695A2"/>
    <w:rsid w:val="00D71964"/>
    <w:rsid w:val="00D71B56"/>
    <w:rsid w:val="00D71C55"/>
    <w:rsid w:val="00D71EAF"/>
    <w:rsid w:val="00D71F2E"/>
    <w:rsid w:val="00D71F37"/>
    <w:rsid w:val="00D7287B"/>
    <w:rsid w:val="00D7327C"/>
    <w:rsid w:val="00D73BDD"/>
    <w:rsid w:val="00D74256"/>
    <w:rsid w:val="00D7482D"/>
    <w:rsid w:val="00D74997"/>
    <w:rsid w:val="00D74EA9"/>
    <w:rsid w:val="00D762AB"/>
    <w:rsid w:val="00D77BA0"/>
    <w:rsid w:val="00D8069F"/>
    <w:rsid w:val="00D807DB"/>
    <w:rsid w:val="00D814C0"/>
    <w:rsid w:val="00D82CD4"/>
    <w:rsid w:val="00D84DF3"/>
    <w:rsid w:val="00D84F7C"/>
    <w:rsid w:val="00D85E38"/>
    <w:rsid w:val="00D85EE0"/>
    <w:rsid w:val="00D8763F"/>
    <w:rsid w:val="00D90185"/>
    <w:rsid w:val="00D903AE"/>
    <w:rsid w:val="00D90914"/>
    <w:rsid w:val="00D90D62"/>
    <w:rsid w:val="00D921C8"/>
    <w:rsid w:val="00D923DE"/>
    <w:rsid w:val="00D9260A"/>
    <w:rsid w:val="00D926B1"/>
    <w:rsid w:val="00D9334F"/>
    <w:rsid w:val="00D936CF"/>
    <w:rsid w:val="00D9375B"/>
    <w:rsid w:val="00D93CCF"/>
    <w:rsid w:val="00D95F82"/>
    <w:rsid w:val="00D962B5"/>
    <w:rsid w:val="00D972F0"/>
    <w:rsid w:val="00D97537"/>
    <w:rsid w:val="00DA01EC"/>
    <w:rsid w:val="00DA0674"/>
    <w:rsid w:val="00DA21CA"/>
    <w:rsid w:val="00DA2C37"/>
    <w:rsid w:val="00DA389F"/>
    <w:rsid w:val="00DA4108"/>
    <w:rsid w:val="00DA4A20"/>
    <w:rsid w:val="00DA4E6C"/>
    <w:rsid w:val="00DA55F0"/>
    <w:rsid w:val="00DA5EB8"/>
    <w:rsid w:val="00DB1CA3"/>
    <w:rsid w:val="00DB25A5"/>
    <w:rsid w:val="00DB2888"/>
    <w:rsid w:val="00DB28AF"/>
    <w:rsid w:val="00DB4DC5"/>
    <w:rsid w:val="00DB5002"/>
    <w:rsid w:val="00DB5FFD"/>
    <w:rsid w:val="00DB62E7"/>
    <w:rsid w:val="00DC1A55"/>
    <w:rsid w:val="00DC2163"/>
    <w:rsid w:val="00DC21CD"/>
    <w:rsid w:val="00DC37FA"/>
    <w:rsid w:val="00DC42AE"/>
    <w:rsid w:val="00DC441A"/>
    <w:rsid w:val="00DC453C"/>
    <w:rsid w:val="00DC481D"/>
    <w:rsid w:val="00DC511E"/>
    <w:rsid w:val="00DC6086"/>
    <w:rsid w:val="00DC675D"/>
    <w:rsid w:val="00DC7101"/>
    <w:rsid w:val="00DC78A1"/>
    <w:rsid w:val="00DC7D83"/>
    <w:rsid w:val="00DD018F"/>
    <w:rsid w:val="00DD070C"/>
    <w:rsid w:val="00DD384A"/>
    <w:rsid w:val="00DD3B81"/>
    <w:rsid w:val="00DD4E37"/>
    <w:rsid w:val="00DD5182"/>
    <w:rsid w:val="00DD5336"/>
    <w:rsid w:val="00DD66E5"/>
    <w:rsid w:val="00DD79B1"/>
    <w:rsid w:val="00DD7DBC"/>
    <w:rsid w:val="00DE040E"/>
    <w:rsid w:val="00DE061B"/>
    <w:rsid w:val="00DE0FFF"/>
    <w:rsid w:val="00DE10FF"/>
    <w:rsid w:val="00DE2B13"/>
    <w:rsid w:val="00DE3A32"/>
    <w:rsid w:val="00DE4354"/>
    <w:rsid w:val="00DE4E36"/>
    <w:rsid w:val="00DE61B5"/>
    <w:rsid w:val="00DE636D"/>
    <w:rsid w:val="00DE6434"/>
    <w:rsid w:val="00DE6890"/>
    <w:rsid w:val="00DE6CCA"/>
    <w:rsid w:val="00DE6D3F"/>
    <w:rsid w:val="00DE6D5F"/>
    <w:rsid w:val="00DE76AC"/>
    <w:rsid w:val="00DF0850"/>
    <w:rsid w:val="00DF0D55"/>
    <w:rsid w:val="00DF1355"/>
    <w:rsid w:val="00DF18FA"/>
    <w:rsid w:val="00DF1EFE"/>
    <w:rsid w:val="00DF4E85"/>
    <w:rsid w:val="00DF56A2"/>
    <w:rsid w:val="00DF6988"/>
    <w:rsid w:val="00DF7151"/>
    <w:rsid w:val="00DF71F5"/>
    <w:rsid w:val="00DF7384"/>
    <w:rsid w:val="00DF7735"/>
    <w:rsid w:val="00DF7B2C"/>
    <w:rsid w:val="00E00BF4"/>
    <w:rsid w:val="00E0118C"/>
    <w:rsid w:val="00E012E4"/>
    <w:rsid w:val="00E01529"/>
    <w:rsid w:val="00E0178E"/>
    <w:rsid w:val="00E0336C"/>
    <w:rsid w:val="00E054F4"/>
    <w:rsid w:val="00E06BB9"/>
    <w:rsid w:val="00E06DBD"/>
    <w:rsid w:val="00E107B5"/>
    <w:rsid w:val="00E10B9E"/>
    <w:rsid w:val="00E11118"/>
    <w:rsid w:val="00E123D5"/>
    <w:rsid w:val="00E131A3"/>
    <w:rsid w:val="00E13521"/>
    <w:rsid w:val="00E13D1C"/>
    <w:rsid w:val="00E13E88"/>
    <w:rsid w:val="00E13FCC"/>
    <w:rsid w:val="00E15329"/>
    <w:rsid w:val="00E159D8"/>
    <w:rsid w:val="00E16EAE"/>
    <w:rsid w:val="00E2113C"/>
    <w:rsid w:val="00E2135D"/>
    <w:rsid w:val="00E21FE4"/>
    <w:rsid w:val="00E22129"/>
    <w:rsid w:val="00E225E5"/>
    <w:rsid w:val="00E24AD1"/>
    <w:rsid w:val="00E24E3E"/>
    <w:rsid w:val="00E24ECF"/>
    <w:rsid w:val="00E25707"/>
    <w:rsid w:val="00E25E15"/>
    <w:rsid w:val="00E25EA8"/>
    <w:rsid w:val="00E2652F"/>
    <w:rsid w:val="00E26B19"/>
    <w:rsid w:val="00E26D1A"/>
    <w:rsid w:val="00E26E26"/>
    <w:rsid w:val="00E26F60"/>
    <w:rsid w:val="00E27D4A"/>
    <w:rsid w:val="00E304F2"/>
    <w:rsid w:val="00E30799"/>
    <w:rsid w:val="00E30B28"/>
    <w:rsid w:val="00E3144C"/>
    <w:rsid w:val="00E32920"/>
    <w:rsid w:val="00E33156"/>
    <w:rsid w:val="00E34338"/>
    <w:rsid w:val="00E34C2A"/>
    <w:rsid w:val="00E35B5A"/>
    <w:rsid w:val="00E36020"/>
    <w:rsid w:val="00E3679D"/>
    <w:rsid w:val="00E375BC"/>
    <w:rsid w:val="00E40787"/>
    <w:rsid w:val="00E41087"/>
    <w:rsid w:val="00E41138"/>
    <w:rsid w:val="00E41548"/>
    <w:rsid w:val="00E41835"/>
    <w:rsid w:val="00E41940"/>
    <w:rsid w:val="00E419D4"/>
    <w:rsid w:val="00E42826"/>
    <w:rsid w:val="00E439BE"/>
    <w:rsid w:val="00E43C1F"/>
    <w:rsid w:val="00E44028"/>
    <w:rsid w:val="00E44710"/>
    <w:rsid w:val="00E4490D"/>
    <w:rsid w:val="00E45489"/>
    <w:rsid w:val="00E46374"/>
    <w:rsid w:val="00E46478"/>
    <w:rsid w:val="00E46B22"/>
    <w:rsid w:val="00E46D03"/>
    <w:rsid w:val="00E475F7"/>
    <w:rsid w:val="00E50864"/>
    <w:rsid w:val="00E516E3"/>
    <w:rsid w:val="00E52F1D"/>
    <w:rsid w:val="00E53102"/>
    <w:rsid w:val="00E53997"/>
    <w:rsid w:val="00E54024"/>
    <w:rsid w:val="00E54084"/>
    <w:rsid w:val="00E5412B"/>
    <w:rsid w:val="00E54601"/>
    <w:rsid w:val="00E54879"/>
    <w:rsid w:val="00E56B79"/>
    <w:rsid w:val="00E56EA4"/>
    <w:rsid w:val="00E5702C"/>
    <w:rsid w:val="00E57F30"/>
    <w:rsid w:val="00E608DE"/>
    <w:rsid w:val="00E609F3"/>
    <w:rsid w:val="00E60CD1"/>
    <w:rsid w:val="00E60F25"/>
    <w:rsid w:val="00E60F4C"/>
    <w:rsid w:val="00E61124"/>
    <w:rsid w:val="00E61972"/>
    <w:rsid w:val="00E61DFB"/>
    <w:rsid w:val="00E62A36"/>
    <w:rsid w:val="00E643CC"/>
    <w:rsid w:val="00E6454F"/>
    <w:rsid w:val="00E64800"/>
    <w:rsid w:val="00E64AB9"/>
    <w:rsid w:val="00E656E4"/>
    <w:rsid w:val="00E6579C"/>
    <w:rsid w:val="00E658B3"/>
    <w:rsid w:val="00E65FC4"/>
    <w:rsid w:val="00E667A3"/>
    <w:rsid w:val="00E66B71"/>
    <w:rsid w:val="00E67251"/>
    <w:rsid w:val="00E673DA"/>
    <w:rsid w:val="00E677C6"/>
    <w:rsid w:val="00E67E44"/>
    <w:rsid w:val="00E7099F"/>
    <w:rsid w:val="00E70CA9"/>
    <w:rsid w:val="00E71312"/>
    <w:rsid w:val="00E72F04"/>
    <w:rsid w:val="00E72FB5"/>
    <w:rsid w:val="00E748E6"/>
    <w:rsid w:val="00E74FCA"/>
    <w:rsid w:val="00E7628B"/>
    <w:rsid w:val="00E77F45"/>
    <w:rsid w:val="00E803D7"/>
    <w:rsid w:val="00E8058C"/>
    <w:rsid w:val="00E819A0"/>
    <w:rsid w:val="00E819EF"/>
    <w:rsid w:val="00E8217D"/>
    <w:rsid w:val="00E8229A"/>
    <w:rsid w:val="00E831FF"/>
    <w:rsid w:val="00E85389"/>
    <w:rsid w:val="00E85C16"/>
    <w:rsid w:val="00E86844"/>
    <w:rsid w:val="00E868C3"/>
    <w:rsid w:val="00E90207"/>
    <w:rsid w:val="00E92667"/>
    <w:rsid w:val="00E936A4"/>
    <w:rsid w:val="00E94172"/>
    <w:rsid w:val="00E94A59"/>
    <w:rsid w:val="00E94AA1"/>
    <w:rsid w:val="00E96309"/>
    <w:rsid w:val="00E97EDA"/>
    <w:rsid w:val="00E97F7E"/>
    <w:rsid w:val="00EA0692"/>
    <w:rsid w:val="00EA24F8"/>
    <w:rsid w:val="00EA3AB9"/>
    <w:rsid w:val="00EA3FDD"/>
    <w:rsid w:val="00EA412E"/>
    <w:rsid w:val="00EA4884"/>
    <w:rsid w:val="00EA4A08"/>
    <w:rsid w:val="00EA4F38"/>
    <w:rsid w:val="00EA715A"/>
    <w:rsid w:val="00EA7F82"/>
    <w:rsid w:val="00EA7F8D"/>
    <w:rsid w:val="00EB03F3"/>
    <w:rsid w:val="00EB0922"/>
    <w:rsid w:val="00EB0EC9"/>
    <w:rsid w:val="00EB1707"/>
    <w:rsid w:val="00EB1DC9"/>
    <w:rsid w:val="00EB1EFE"/>
    <w:rsid w:val="00EB3329"/>
    <w:rsid w:val="00EB4520"/>
    <w:rsid w:val="00EB47A4"/>
    <w:rsid w:val="00EB5E9C"/>
    <w:rsid w:val="00EB7210"/>
    <w:rsid w:val="00EB7499"/>
    <w:rsid w:val="00EC00E6"/>
    <w:rsid w:val="00EC054E"/>
    <w:rsid w:val="00EC08F4"/>
    <w:rsid w:val="00EC0B19"/>
    <w:rsid w:val="00EC14F7"/>
    <w:rsid w:val="00EC1CE2"/>
    <w:rsid w:val="00EC2C0C"/>
    <w:rsid w:val="00EC2D08"/>
    <w:rsid w:val="00EC385B"/>
    <w:rsid w:val="00EC3936"/>
    <w:rsid w:val="00EC48EF"/>
    <w:rsid w:val="00EC569E"/>
    <w:rsid w:val="00EC6B39"/>
    <w:rsid w:val="00EC6FA7"/>
    <w:rsid w:val="00ED0309"/>
    <w:rsid w:val="00ED039C"/>
    <w:rsid w:val="00ED07DA"/>
    <w:rsid w:val="00ED0F4A"/>
    <w:rsid w:val="00ED2934"/>
    <w:rsid w:val="00ED4487"/>
    <w:rsid w:val="00ED529E"/>
    <w:rsid w:val="00ED5747"/>
    <w:rsid w:val="00ED5BCF"/>
    <w:rsid w:val="00EE027B"/>
    <w:rsid w:val="00EE073C"/>
    <w:rsid w:val="00EE0DD5"/>
    <w:rsid w:val="00EE1B62"/>
    <w:rsid w:val="00EE1E59"/>
    <w:rsid w:val="00EE401C"/>
    <w:rsid w:val="00EE4192"/>
    <w:rsid w:val="00EE56E4"/>
    <w:rsid w:val="00EE6247"/>
    <w:rsid w:val="00EE66FF"/>
    <w:rsid w:val="00EE67E7"/>
    <w:rsid w:val="00EE78C5"/>
    <w:rsid w:val="00EF0DE5"/>
    <w:rsid w:val="00EF0FA0"/>
    <w:rsid w:val="00EF1FE2"/>
    <w:rsid w:val="00EF23F1"/>
    <w:rsid w:val="00EF2467"/>
    <w:rsid w:val="00EF2754"/>
    <w:rsid w:val="00EF2ACD"/>
    <w:rsid w:val="00EF2CEB"/>
    <w:rsid w:val="00EF32F9"/>
    <w:rsid w:val="00EF45B8"/>
    <w:rsid w:val="00EF4F8B"/>
    <w:rsid w:val="00EF643D"/>
    <w:rsid w:val="00EF67AF"/>
    <w:rsid w:val="00EF7194"/>
    <w:rsid w:val="00EF7417"/>
    <w:rsid w:val="00EF7661"/>
    <w:rsid w:val="00F00604"/>
    <w:rsid w:val="00F0110D"/>
    <w:rsid w:val="00F01916"/>
    <w:rsid w:val="00F025BF"/>
    <w:rsid w:val="00F027CC"/>
    <w:rsid w:val="00F02DAB"/>
    <w:rsid w:val="00F02E2B"/>
    <w:rsid w:val="00F03B0B"/>
    <w:rsid w:val="00F04E25"/>
    <w:rsid w:val="00F07664"/>
    <w:rsid w:val="00F07B7E"/>
    <w:rsid w:val="00F1077A"/>
    <w:rsid w:val="00F122CD"/>
    <w:rsid w:val="00F12A79"/>
    <w:rsid w:val="00F14C24"/>
    <w:rsid w:val="00F15021"/>
    <w:rsid w:val="00F15774"/>
    <w:rsid w:val="00F15A43"/>
    <w:rsid w:val="00F15CE9"/>
    <w:rsid w:val="00F160B5"/>
    <w:rsid w:val="00F1699B"/>
    <w:rsid w:val="00F1766A"/>
    <w:rsid w:val="00F1778B"/>
    <w:rsid w:val="00F17FF8"/>
    <w:rsid w:val="00F213D9"/>
    <w:rsid w:val="00F21949"/>
    <w:rsid w:val="00F22501"/>
    <w:rsid w:val="00F2339D"/>
    <w:rsid w:val="00F23997"/>
    <w:rsid w:val="00F23AA2"/>
    <w:rsid w:val="00F23F79"/>
    <w:rsid w:val="00F247FE"/>
    <w:rsid w:val="00F24863"/>
    <w:rsid w:val="00F26194"/>
    <w:rsid w:val="00F2658F"/>
    <w:rsid w:val="00F2738A"/>
    <w:rsid w:val="00F278AC"/>
    <w:rsid w:val="00F30B27"/>
    <w:rsid w:val="00F315CB"/>
    <w:rsid w:val="00F319B4"/>
    <w:rsid w:val="00F32A6D"/>
    <w:rsid w:val="00F334CA"/>
    <w:rsid w:val="00F33DD9"/>
    <w:rsid w:val="00F34BF5"/>
    <w:rsid w:val="00F35CAA"/>
    <w:rsid w:val="00F35E88"/>
    <w:rsid w:val="00F35F81"/>
    <w:rsid w:val="00F364DE"/>
    <w:rsid w:val="00F36EA2"/>
    <w:rsid w:val="00F374EA"/>
    <w:rsid w:val="00F37EE5"/>
    <w:rsid w:val="00F4082E"/>
    <w:rsid w:val="00F4145C"/>
    <w:rsid w:val="00F42251"/>
    <w:rsid w:val="00F43A83"/>
    <w:rsid w:val="00F44B0B"/>
    <w:rsid w:val="00F44F26"/>
    <w:rsid w:val="00F4599C"/>
    <w:rsid w:val="00F463A2"/>
    <w:rsid w:val="00F46C5D"/>
    <w:rsid w:val="00F46F8C"/>
    <w:rsid w:val="00F5237B"/>
    <w:rsid w:val="00F5330F"/>
    <w:rsid w:val="00F53770"/>
    <w:rsid w:val="00F541F4"/>
    <w:rsid w:val="00F5421B"/>
    <w:rsid w:val="00F542C6"/>
    <w:rsid w:val="00F54AD9"/>
    <w:rsid w:val="00F551A0"/>
    <w:rsid w:val="00F55459"/>
    <w:rsid w:val="00F56CA1"/>
    <w:rsid w:val="00F56E2D"/>
    <w:rsid w:val="00F57C8B"/>
    <w:rsid w:val="00F60232"/>
    <w:rsid w:val="00F60D2E"/>
    <w:rsid w:val="00F617CE"/>
    <w:rsid w:val="00F62D2A"/>
    <w:rsid w:val="00F636DC"/>
    <w:rsid w:val="00F63ED7"/>
    <w:rsid w:val="00F64383"/>
    <w:rsid w:val="00F645B9"/>
    <w:rsid w:val="00F6581D"/>
    <w:rsid w:val="00F66A0E"/>
    <w:rsid w:val="00F66DCF"/>
    <w:rsid w:val="00F67647"/>
    <w:rsid w:val="00F6785F"/>
    <w:rsid w:val="00F6795E"/>
    <w:rsid w:val="00F67EDD"/>
    <w:rsid w:val="00F717A9"/>
    <w:rsid w:val="00F7278E"/>
    <w:rsid w:val="00F742EB"/>
    <w:rsid w:val="00F74709"/>
    <w:rsid w:val="00F75CBC"/>
    <w:rsid w:val="00F75CFC"/>
    <w:rsid w:val="00F77BDA"/>
    <w:rsid w:val="00F77E56"/>
    <w:rsid w:val="00F77F9B"/>
    <w:rsid w:val="00F81048"/>
    <w:rsid w:val="00F8150F"/>
    <w:rsid w:val="00F81E8A"/>
    <w:rsid w:val="00F82354"/>
    <w:rsid w:val="00F82728"/>
    <w:rsid w:val="00F82D99"/>
    <w:rsid w:val="00F831C4"/>
    <w:rsid w:val="00F838CE"/>
    <w:rsid w:val="00F8423A"/>
    <w:rsid w:val="00F849A6"/>
    <w:rsid w:val="00F84B46"/>
    <w:rsid w:val="00F856D3"/>
    <w:rsid w:val="00F86B36"/>
    <w:rsid w:val="00F87244"/>
    <w:rsid w:val="00F874FE"/>
    <w:rsid w:val="00F90486"/>
    <w:rsid w:val="00F90C87"/>
    <w:rsid w:val="00F92998"/>
    <w:rsid w:val="00F93A05"/>
    <w:rsid w:val="00F94131"/>
    <w:rsid w:val="00F95108"/>
    <w:rsid w:val="00F960A8"/>
    <w:rsid w:val="00F9620C"/>
    <w:rsid w:val="00F9650F"/>
    <w:rsid w:val="00F965CD"/>
    <w:rsid w:val="00F97118"/>
    <w:rsid w:val="00F972F8"/>
    <w:rsid w:val="00F97620"/>
    <w:rsid w:val="00F97E73"/>
    <w:rsid w:val="00FA1A55"/>
    <w:rsid w:val="00FA25A5"/>
    <w:rsid w:val="00FA2796"/>
    <w:rsid w:val="00FA3021"/>
    <w:rsid w:val="00FA360C"/>
    <w:rsid w:val="00FA3CC4"/>
    <w:rsid w:val="00FA3E88"/>
    <w:rsid w:val="00FA468E"/>
    <w:rsid w:val="00FA4DE2"/>
    <w:rsid w:val="00FA5FC6"/>
    <w:rsid w:val="00FA75F9"/>
    <w:rsid w:val="00FB009B"/>
    <w:rsid w:val="00FB013C"/>
    <w:rsid w:val="00FB0AD1"/>
    <w:rsid w:val="00FB1903"/>
    <w:rsid w:val="00FB1975"/>
    <w:rsid w:val="00FB1A9A"/>
    <w:rsid w:val="00FB6975"/>
    <w:rsid w:val="00FB780D"/>
    <w:rsid w:val="00FB7922"/>
    <w:rsid w:val="00FB7EEF"/>
    <w:rsid w:val="00FC1112"/>
    <w:rsid w:val="00FC1345"/>
    <w:rsid w:val="00FC2A11"/>
    <w:rsid w:val="00FC4772"/>
    <w:rsid w:val="00FC4A50"/>
    <w:rsid w:val="00FC5387"/>
    <w:rsid w:val="00FC58F5"/>
    <w:rsid w:val="00FC59C0"/>
    <w:rsid w:val="00FD0490"/>
    <w:rsid w:val="00FD0CA7"/>
    <w:rsid w:val="00FD0E4D"/>
    <w:rsid w:val="00FD0F23"/>
    <w:rsid w:val="00FD2139"/>
    <w:rsid w:val="00FD242F"/>
    <w:rsid w:val="00FD2CFF"/>
    <w:rsid w:val="00FD3A26"/>
    <w:rsid w:val="00FD4EDB"/>
    <w:rsid w:val="00FD532E"/>
    <w:rsid w:val="00FD5545"/>
    <w:rsid w:val="00FD616D"/>
    <w:rsid w:val="00FD7AFA"/>
    <w:rsid w:val="00FE097A"/>
    <w:rsid w:val="00FE167A"/>
    <w:rsid w:val="00FE1977"/>
    <w:rsid w:val="00FE1ED7"/>
    <w:rsid w:val="00FE20D1"/>
    <w:rsid w:val="00FE2DFC"/>
    <w:rsid w:val="00FE3D1D"/>
    <w:rsid w:val="00FE500B"/>
    <w:rsid w:val="00FE5E0C"/>
    <w:rsid w:val="00FE6615"/>
    <w:rsid w:val="00FF064A"/>
    <w:rsid w:val="00FF08A3"/>
    <w:rsid w:val="00FF0A48"/>
    <w:rsid w:val="00FF0ACC"/>
    <w:rsid w:val="00FF1C59"/>
    <w:rsid w:val="00FF1E4D"/>
    <w:rsid w:val="00FF2641"/>
    <w:rsid w:val="00FF2B2B"/>
    <w:rsid w:val="00FF3DC5"/>
    <w:rsid w:val="00FF4921"/>
    <w:rsid w:val="00FF673B"/>
    <w:rsid w:val="00FF681C"/>
    <w:rsid w:val="00FF7CB0"/>
    <w:rsid w:val="00FF7E5E"/>
    <w:rsid w:val="01099A0F"/>
    <w:rsid w:val="01201BE7"/>
    <w:rsid w:val="0130156B"/>
    <w:rsid w:val="01898139"/>
    <w:rsid w:val="01918C77"/>
    <w:rsid w:val="01C034A6"/>
    <w:rsid w:val="01C0E6F2"/>
    <w:rsid w:val="01C2C24D"/>
    <w:rsid w:val="01E0E041"/>
    <w:rsid w:val="01EBFF09"/>
    <w:rsid w:val="024B97F2"/>
    <w:rsid w:val="025A9C67"/>
    <w:rsid w:val="0261ABFF"/>
    <w:rsid w:val="02AFE7B5"/>
    <w:rsid w:val="02B06920"/>
    <w:rsid w:val="02C4B4A0"/>
    <w:rsid w:val="02CE55D1"/>
    <w:rsid w:val="02D809CD"/>
    <w:rsid w:val="02ECBD40"/>
    <w:rsid w:val="02F7B64F"/>
    <w:rsid w:val="0325AEB7"/>
    <w:rsid w:val="036D8B9D"/>
    <w:rsid w:val="037F5A0C"/>
    <w:rsid w:val="03ACF51B"/>
    <w:rsid w:val="03C0FC6C"/>
    <w:rsid w:val="03CFA48C"/>
    <w:rsid w:val="03E42974"/>
    <w:rsid w:val="03E9BBDD"/>
    <w:rsid w:val="041E4A16"/>
    <w:rsid w:val="044A0D1F"/>
    <w:rsid w:val="0477B1FA"/>
    <w:rsid w:val="049A7E09"/>
    <w:rsid w:val="04CDDF72"/>
    <w:rsid w:val="04F6E9DE"/>
    <w:rsid w:val="05040560"/>
    <w:rsid w:val="0536C286"/>
    <w:rsid w:val="053FB7F1"/>
    <w:rsid w:val="054F6E63"/>
    <w:rsid w:val="05994CC1"/>
    <w:rsid w:val="05BCEB0C"/>
    <w:rsid w:val="05FD6877"/>
    <w:rsid w:val="0613825B"/>
    <w:rsid w:val="06260075"/>
    <w:rsid w:val="065BA6C9"/>
    <w:rsid w:val="065D3B21"/>
    <w:rsid w:val="06B16236"/>
    <w:rsid w:val="06B21D9F"/>
    <w:rsid w:val="06DABA9E"/>
    <w:rsid w:val="07351D22"/>
    <w:rsid w:val="073D0AA8"/>
    <w:rsid w:val="073E4430"/>
    <w:rsid w:val="075792AA"/>
    <w:rsid w:val="07A014DE"/>
    <w:rsid w:val="07B21107"/>
    <w:rsid w:val="07C8DCE4"/>
    <w:rsid w:val="07FC5D0B"/>
    <w:rsid w:val="084F0F68"/>
    <w:rsid w:val="086FFC4A"/>
    <w:rsid w:val="0881DE77"/>
    <w:rsid w:val="0884FD4F"/>
    <w:rsid w:val="0893C33C"/>
    <w:rsid w:val="0896216D"/>
    <w:rsid w:val="0899B82C"/>
    <w:rsid w:val="08BB5A79"/>
    <w:rsid w:val="08BEEF8C"/>
    <w:rsid w:val="08DA1491"/>
    <w:rsid w:val="08E49BEE"/>
    <w:rsid w:val="08EB6AFA"/>
    <w:rsid w:val="090D17CF"/>
    <w:rsid w:val="090FB632"/>
    <w:rsid w:val="095853B3"/>
    <w:rsid w:val="095A38BD"/>
    <w:rsid w:val="097068CB"/>
    <w:rsid w:val="098298DC"/>
    <w:rsid w:val="09B775A3"/>
    <w:rsid w:val="09E52889"/>
    <w:rsid w:val="09F88608"/>
    <w:rsid w:val="0A0CD5DB"/>
    <w:rsid w:val="0A1BE328"/>
    <w:rsid w:val="0A5ADA01"/>
    <w:rsid w:val="0A6CBDE4"/>
    <w:rsid w:val="0ABAE70F"/>
    <w:rsid w:val="0ACF259C"/>
    <w:rsid w:val="0AEAB5D1"/>
    <w:rsid w:val="0AF53D83"/>
    <w:rsid w:val="0AF7DCDC"/>
    <w:rsid w:val="0B3EA8EB"/>
    <w:rsid w:val="0B638594"/>
    <w:rsid w:val="0B7DC615"/>
    <w:rsid w:val="0B88AA9E"/>
    <w:rsid w:val="0B92A958"/>
    <w:rsid w:val="0B9E5DC3"/>
    <w:rsid w:val="0BB5E891"/>
    <w:rsid w:val="0BC8E422"/>
    <w:rsid w:val="0BCA350E"/>
    <w:rsid w:val="0BE80B36"/>
    <w:rsid w:val="0C107BCB"/>
    <w:rsid w:val="0C305803"/>
    <w:rsid w:val="0C618FB0"/>
    <w:rsid w:val="0C667B47"/>
    <w:rsid w:val="0C677D3A"/>
    <w:rsid w:val="0CD38301"/>
    <w:rsid w:val="0CDF2036"/>
    <w:rsid w:val="0D18D5A7"/>
    <w:rsid w:val="0D2E79B9"/>
    <w:rsid w:val="0D34B595"/>
    <w:rsid w:val="0D76F3CA"/>
    <w:rsid w:val="0D945D57"/>
    <w:rsid w:val="0DA45EA6"/>
    <w:rsid w:val="0DBC2735"/>
    <w:rsid w:val="0DCA268E"/>
    <w:rsid w:val="0E37B18D"/>
    <w:rsid w:val="0E3E9E3B"/>
    <w:rsid w:val="0E402D16"/>
    <w:rsid w:val="0E5DF3FC"/>
    <w:rsid w:val="0EB17534"/>
    <w:rsid w:val="0EB4C9D2"/>
    <w:rsid w:val="0EF21576"/>
    <w:rsid w:val="0F3B4158"/>
    <w:rsid w:val="0FBEC9A7"/>
    <w:rsid w:val="0FD98E46"/>
    <w:rsid w:val="0FDFBDC4"/>
    <w:rsid w:val="10149217"/>
    <w:rsid w:val="103B26DD"/>
    <w:rsid w:val="104BBEED"/>
    <w:rsid w:val="106E7FE5"/>
    <w:rsid w:val="108DB237"/>
    <w:rsid w:val="10998632"/>
    <w:rsid w:val="1112A219"/>
    <w:rsid w:val="113D0DA0"/>
    <w:rsid w:val="115971B7"/>
    <w:rsid w:val="115DB963"/>
    <w:rsid w:val="1176A7DA"/>
    <w:rsid w:val="117A37A2"/>
    <w:rsid w:val="11821FC7"/>
    <w:rsid w:val="1190C03A"/>
    <w:rsid w:val="119D8FF0"/>
    <w:rsid w:val="11E5C437"/>
    <w:rsid w:val="1200EB5A"/>
    <w:rsid w:val="120B434E"/>
    <w:rsid w:val="122108B3"/>
    <w:rsid w:val="126F2B8B"/>
    <w:rsid w:val="130F58F9"/>
    <w:rsid w:val="1369AAC0"/>
    <w:rsid w:val="13738042"/>
    <w:rsid w:val="13756E26"/>
    <w:rsid w:val="137584C7"/>
    <w:rsid w:val="139DBB3D"/>
    <w:rsid w:val="13B2D493"/>
    <w:rsid w:val="13C9E3DE"/>
    <w:rsid w:val="14A4AB78"/>
    <w:rsid w:val="14E2F6D9"/>
    <w:rsid w:val="15492DF0"/>
    <w:rsid w:val="15745C74"/>
    <w:rsid w:val="15756589"/>
    <w:rsid w:val="1597FDCF"/>
    <w:rsid w:val="15B77352"/>
    <w:rsid w:val="15F55C9C"/>
    <w:rsid w:val="16B25551"/>
    <w:rsid w:val="16BA364A"/>
    <w:rsid w:val="16CCF8CE"/>
    <w:rsid w:val="16D4160B"/>
    <w:rsid w:val="16E7EE91"/>
    <w:rsid w:val="16EB629C"/>
    <w:rsid w:val="17209F40"/>
    <w:rsid w:val="17A0E32F"/>
    <w:rsid w:val="17D5806F"/>
    <w:rsid w:val="1800AAA8"/>
    <w:rsid w:val="181CDC0C"/>
    <w:rsid w:val="18303138"/>
    <w:rsid w:val="1848B0C3"/>
    <w:rsid w:val="1862F360"/>
    <w:rsid w:val="186A511D"/>
    <w:rsid w:val="1874500B"/>
    <w:rsid w:val="187F2CE7"/>
    <w:rsid w:val="18B357C8"/>
    <w:rsid w:val="190C37E7"/>
    <w:rsid w:val="191A954F"/>
    <w:rsid w:val="191DCA96"/>
    <w:rsid w:val="194BD0AB"/>
    <w:rsid w:val="196671E6"/>
    <w:rsid w:val="19867D1A"/>
    <w:rsid w:val="199D06EE"/>
    <w:rsid w:val="19B72740"/>
    <w:rsid w:val="1A27EBA9"/>
    <w:rsid w:val="1A45763C"/>
    <w:rsid w:val="1A47C476"/>
    <w:rsid w:val="1A4BE099"/>
    <w:rsid w:val="1A5509DA"/>
    <w:rsid w:val="1A61BE0C"/>
    <w:rsid w:val="1A698543"/>
    <w:rsid w:val="1A8F0984"/>
    <w:rsid w:val="1AA0E3A0"/>
    <w:rsid w:val="1AAFC67A"/>
    <w:rsid w:val="1AC20B73"/>
    <w:rsid w:val="1ACE25A5"/>
    <w:rsid w:val="1B154841"/>
    <w:rsid w:val="1B200864"/>
    <w:rsid w:val="1B7AD095"/>
    <w:rsid w:val="1B7E0D4F"/>
    <w:rsid w:val="1B9D460D"/>
    <w:rsid w:val="1BC3D36B"/>
    <w:rsid w:val="1BE4E4BC"/>
    <w:rsid w:val="1C11F145"/>
    <w:rsid w:val="1C28ACBB"/>
    <w:rsid w:val="1C32F490"/>
    <w:rsid w:val="1C3A02BC"/>
    <w:rsid w:val="1C4E57AD"/>
    <w:rsid w:val="1C6A36C1"/>
    <w:rsid w:val="1C6D5CDD"/>
    <w:rsid w:val="1CC45D42"/>
    <w:rsid w:val="1CD5A060"/>
    <w:rsid w:val="1CD760EB"/>
    <w:rsid w:val="1CF280E7"/>
    <w:rsid w:val="1D0A4108"/>
    <w:rsid w:val="1D0D27EE"/>
    <w:rsid w:val="1D14D004"/>
    <w:rsid w:val="1D285798"/>
    <w:rsid w:val="1D33F49E"/>
    <w:rsid w:val="1D3D0B16"/>
    <w:rsid w:val="1D598D59"/>
    <w:rsid w:val="1D8B3259"/>
    <w:rsid w:val="1DA10BC3"/>
    <w:rsid w:val="1DC3858C"/>
    <w:rsid w:val="1DC3BB8A"/>
    <w:rsid w:val="1DD7FCC4"/>
    <w:rsid w:val="1DF66CB4"/>
    <w:rsid w:val="1E01A5A9"/>
    <w:rsid w:val="1E0A54D6"/>
    <w:rsid w:val="1E674532"/>
    <w:rsid w:val="1E80F5DA"/>
    <w:rsid w:val="1EB80FE0"/>
    <w:rsid w:val="1EF87A18"/>
    <w:rsid w:val="1EF87EF0"/>
    <w:rsid w:val="1EFCF991"/>
    <w:rsid w:val="1F061315"/>
    <w:rsid w:val="1F10BF7C"/>
    <w:rsid w:val="1F18F2E7"/>
    <w:rsid w:val="1F2BFF26"/>
    <w:rsid w:val="1F38FBF2"/>
    <w:rsid w:val="1F8805A7"/>
    <w:rsid w:val="1FBBC444"/>
    <w:rsid w:val="1FC0CB33"/>
    <w:rsid w:val="1FC3430C"/>
    <w:rsid w:val="1FD5B36A"/>
    <w:rsid w:val="1FE65EBA"/>
    <w:rsid w:val="1FFA0BE4"/>
    <w:rsid w:val="200ACCC6"/>
    <w:rsid w:val="20700A36"/>
    <w:rsid w:val="207C3E45"/>
    <w:rsid w:val="20942460"/>
    <w:rsid w:val="20B546A7"/>
    <w:rsid w:val="20E89BFF"/>
    <w:rsid w:val="20FE7D93"/>
    <w:rsid w:val="210AE477"/>
    <w:rsid w:val="2120AD3F"/>
    <w:rsid w:val="215885EC"/>
    <w:rsid w:val="218E6491"/>
    <w:rsid w:val="219B9660"/>
    <w:rsid w:val="21AC22CF"/>
    <w:rsid w:val="22107C39"/>
    <w:rsid w:val="22520142"/>
    <w:rsid w:val="227FD3EF"/>
    <w:rsid w:val="22B66FBC"/>
    <w:rsid w:val="22C5D53B"/>
    <w:rsid w:val="22DA0007"/>
    <w:rsid w:val="22EDC01A"/>
    <w:rsid w:val="22EEE849"/>
    <w:rsid w:val="22F2A93C"/>
    <w:rsid w:val="22F7ECFF"/>
    <w:rsid w:val="23533E03"/>
    <w:rsid w:val="235A67C1"/>
    <w:rsid w:val="23707BAF"/>
    <w:rsid w:val="237F7FD5"/>
    <w:rsid w:val="2390B686"/>
    <w:rsid w:val="23A79CC9"/>
    <w:rsid w:val="23B3DF07"/>
    <w:rsid w:val="23B85937"/>
    <w:rsid w:val="23C8BCC9"/>
    <w:rsid w:val="23DED661"/>
    <w:rsid w:val="23F1B1F4"/>
    <w:rsid w:val="2427DDA9"/>
    <w:rsid w:val="2447A55B"/>
    <w:rsid w:val="24806106"/>
    <w:rsid w:val="24B6C6FA"/>
    <w:rsid w:val="24D21268"/>
    <w:rsid w:val="24DE1FF1"/>
    <w:rsid w:val="24DF5DD3"/>
    <w:rsid w:val="24E8B706"/>
    <w:rsid w:val="25007A4F"/>
    <w:rsid w:val="25056392"/>
    <w:rsid w:val="250D271A"/>
    <w:rsid w:val="251D2A16"/>
    <w:rsid w:val="252626D8"/>
    <w:rsid w:val="2539155A"/>
    <w:rsid w:val="25579888"/>
    <w:rsid w:val="25C1F57E"/>
    <w:rsid w:val="25C69D4E"/>
    <w:rsid w:val="25CC89BE"/>
    <w:rsid w:val="25FF42F6"/>
    <w:rsid w:val="2612F679"/>
    <w:rsid w:val="261566BB"/>
    <w:rsid w:val="26258008"/>
    <w:rsid w:val="2635CFDE"/>
    <w:rsid w:val="267063D6"/>
    <w:rsid w:val="26910FF6"/>
    <w:rsid w:val="26D03DED"/>
    <w:rsid w:val="2711D0A8"/>
    <w:rsid w:val="27851F37"/>
    <w:rsid w:val="279C23CA"/>
    <w:rsid w:val="27C19624"/>
    <w:rsid w:val="27E22C34"/>
    <w:rsid w:val="27EDF52D"/>
    <w:rsid w:val="281913F3"/>
    <w:rsid w:val="2839CAC6"/>
    <w:rsid w:val="2887039C"/>
    <w:rsid w:val="2887F912"/>
    <w:rsid w:val="28932835"/>
    <w:rsid w:val="28B9D927"/>
    <w:rsid w:val="28C6D2FB"/>
    <w:rsid w:val="29290E39"/>
    <w:rsid w:val="2932B698"/>
    <w:rsid w:val="2942D8C4"/>
    <w:rsid w:val="299FD0CF"/>
    <w:rsid w:val="29AD3C76"/>
    <w:rsid w:val="29C640C5"/>
    <w:rsid w:val="29D9F7D0"/>
    <w:rsid w:val="29FE1D4C"/>
    <w:rsid w:val="2A0833C0"/>
    <w:rsid w:val="2A1C57D4"/>
    <w:rsid w:val="2A3BFE67"/>
    <w:rsid w:val="2AC9708F"/>
    <w:rsid w:val="2ACDF45D"/>
    <w:rsid w:val="2AF012E8"/>
    <w:rsid w:val="2B01552F"/>
    <w:rsid w:val="2B672F64"/>
    <w:rsid w:val="2B67DC22"/>
    <w:rsid w:val="2B743CC3"/>
    <w:rsid w:val="2B7B8D94"/>
    <w:rsid w:val="2B7D0898"/>
    <w:rsid w:val="2B8EC101"/>
    <w:rsid w:val="2B9F9F80"/>
    <w:rsid w:val="2BBD69DF"/>
    <w:rsid w:val="2BC575C1"/>
    <w:rsid w:val="2C5600A4"/>
    <w:rsid w:val="2C6C6B7C"/>
    <w:rsid w:val="2C932336"/>
    <w:rsid w:val="2CA150E0"/>
    <w:rsid w:val="2CAA2EF2"/>
    <w:rsid w:val="2CE3D6A5"/>
    <w:rsid w:val="2D0352B7"/>
    <w:rsid w:val="2D0D679E"/>
    <w:rsid w:val="2D786B32"/>
    <w:rsid w:val="2D87CBB9"/>
    <w:rsid w:val="2D8AFAE5"/>
    <w:rsid w:val="2D9C0D45"/>
    <w:rsid w:val="2DA8D364"/>
    <w:rsid w:val="2DB65F11"/>
    <w:rsid w:val="2E152093"/>
    <w:rsid w:val="2E64D771"/>
    <w:rsid w:val="2E9CA9D1"/>
    <w:rsid w:val="2E9ED860"/>
    <w:rsid w:val="2EBC44E3"/>
    <w:rsid w:val="2ECC56B3"/>
    <w:rsid w:val="2ED5009D"/>
    <w:rsid w:val="2EF6FCF8"/>
    <w:rsid w:val="2F0E61EF"/>
    <w:rsid w:val="2F26CB46"/>
    <w:rsid w:val="2F2D695F"/>
    <w:rsid w:val="2F3BA988"/>
    <w:rsid w:val="2F4D2C95"/>
    <w:rsid w:val="2F573CE5"/>
    <w:rsid w:val="2F73C771"/>
    <w:rsid w:val="2F92D526"/>
    <w:rsid w:val="2FACD755"/>
    <w:rsid w:val="308573F2"/>
    <w:rsid w:val="30921ABC"/>
    <w:rsid w:val="314DF353"/>
    <w:rsid w:val="315C51C6"/>
    <w:rsid w:val="316CFCA5"/>
    <w:rsid w:val="31852DA9"/>
    <w:rsid w:val="31870684"/>
    <w:rsid w:val="31A3CC86"/>
    <w:rsid w:val="31A3E61D"/>
    <w:rsid w:val="31D648E0"/>
    <w:rsid w:val="31DA53E2"/>
    <w:rsid w:val="31EBF8BC"/>
    <w:rsid w:val="31EFF395"/>
    <w:rsid w:val="3261B90C"/>
    <w:rsid w:val="32ADCF8A"/>
    <w:rsid w:val="32B3B92C"/>
    <w:rsid w:val="32B442C1"/>
    <w:rsid w:val="32C7526C"/>
    <w:rsid w:val="32EF7EF4"/>
    <w:rsid w:val="33F65657"/>
    <w:rsid w:val="3411BE71"/>
    <w:rsid w:val="34654F98"/>
    <w:rsid w:val="347C77DD"/>
    <w:rsid w:val="348C26AC"/>
    <w:rsid w:val="3490897F"/>
    <w:rsid w:val="3499D499"/>
    <w:rsid w:val="34A5DA63"/>
    <w:rsid w:val="34A65298"/>
    <w:rsid w:val="34CE18B4"/>
    <w:rsid w:val="3508B82E"/>
    <w:rsid w:val="35AF41D1"/>
    <w:rsid w:val="35B213CC"/>
    <w:rsid w:val="35BAFD5D"/>
    <w:rsid w:val="35C6CCF5"/>
    <w:rsid w:val="35E64A43"/>
    <w:rsid w:val="3610CA08"/>
    <w:rsid w:val="36195B5A"/>
    <w:rsid w:val="3622910A"/>
    <w:rsid w:val="3648168B"/>
    <w:rsid w:val="368D7689"/>
    <w:rsid w:val="36A2C98E"/>
    <w:rsid w:val="36AAF093"/>
    <w:rsid w:val="371163F8"/>
    <w:rsid w:val="371F4D78"/>
    <w:rsid w:val="3721DF16"/>
    <w:rsid w:val="37495F33"/>
    <w:rsid w:val="37821AA4"/>
    <w:rsid w:val="37872A4F"/>
    <w:rsid w:val="3788BF45"/>
    <w:rsid w:val="37B09FA9"/>
    <w:rsid w:val="37D07096"/>
    <w:rsid w:val="37D4ABBC"/>
    <w:rsid w:val="38244B42"/>
    <w:rsid w:val="382D23EF"/>
    <w:rsid w:val="3854237D"/>
    <w:rsid w:val="3856B35F"/>
    <w:rsid w:val="385B5481"/>
    <w:rsid w:val="385B6963"/>
    <w:rsid w:val="387D2E04"/>
    <w:rsid w:val="38956021"/>
    <w:rsid w:val="389AB287"/>
    <w:rsid w:val="389E6D27"/>
    <w:rsid w:val="38E49F0F"/>
    <w:rsid w:val="390DD71A"/>
    <w:rsid w:val="393B4147"/>
    <w:rsid w:val="39728445"/>
    <w:rsid w:val="39901F96"/>
    <w:rsid w:val="399FABAC"/>
    <w:rsid w:val="39A5A7E9"/>
    <w:rsid w:val="39B30CD4"/>
    <w:rsid w:val="39B67971"/>
    <w:rsid w:val="39B97160"/>
    <w:rsid w:val="39E0D052"/>
    <w:rsid w:val="39E5DFAE"/>
    <w:rsid w:val="3A23650A"/>
    <w:rsid w:val="3A2DD2B3"/>
    <w:rsid w:val="3A2F8C8D"/>
    <w:rsid w:val="3A3A7CF8"/>
    <w:rsid w:val="3A7436E7"/>
    <w:rsid w:val="3A94BA2C"/>
    <w:rsid w:val="3A97379A"/>
    <w:rsid w:val="3AB9BB66"/>
    <w:rsid w:val="3AD07B93"/>
    <w:rsid w:val="3B2B6A73"/>
    <w:rsid w:val="3B370D10"/>
    <w:rsid w:val="3B4F99C3"/>
    <w:rsid w:val="3B9DF4AC"/>
    <w:rsid w:val="3B9F0C39"/>
    <w:rsid w:val="3BE55902"/>
    <w:rsid w:val="3BF2BE9B"/>
    <w:rsid w:val="3C0BE6F8"/>
    <w:rsid w:val="3C6B71A2"/>
    <w:rsid w:val="3C72E209"/>
    <w:rsid w:val="3CB7AFF2"/>
    <w:rsid w:val="3D2B65BC"/>
    <w:rsid w:val="3DA7B759"/>
    <w:rsid w:val="3E3917A1"/>
    <w:rsid w:val="3E45F5B8"/>
    <w:rsid w:val="3E623AC6"/>
    <w:rsid w:val="3E9D3AEF"/>
    <w:rsid w:val="3EB8C2F9"/>
    <w:rsid w:val="3EB950D1"/>
    <w:rsid w:val="3ED937FB"/>
    <w:rsid w:val="3EFEF1D9"/>
    <w:rsid w:val="3F0E79EA"/>
    <w:rsid w:val="3F0FFC91"/>
    <w:rsid w:val="3F116FCF"/>
    <w:rsid w:val="3F3F8666"/>
    <w:rsid w:val="3F47A80A"/>
    <w:rsid w:val="3F5808F1"/>
    <w:rsid w:val="3F760093"/>
    <w:rsid w:val="3F8DA24E"/>
    <w:rsid w:val="3FC6647D"/>
    <w:rsid w:val="403E7041"/>
    <w:rsid w:val="404E3CC4"/>
    <w:rsid w:val="405DF531"/>
    <w:rsid w:val="4095D245"/>
    <w:rsid w:val="40E3786B"/>
    <w:rsid w:val="40F7B5F7"/>
    <w:rsid w:val="415547B9"/>
    <w:rsid w:val="417E8D75"/>
    <w:rsid w:val="41C7258F"/>
    <w:rsid w:val="41DBBC7C"/>
    <w:rsid w:val="423656EE"/>
    <w:rsid w:val="424006F9"/>
    <w:rsid w:val="42451978"/>
    <w:rsid w:val="4258D1E3"/>
    <w:rsid w:val="42617D3F"/>
    <w:rsid w:val="428EAFB5"/>
    <w:rsid w:val="429815F9"/>
    <w:rsid w:val="42C32F47"/>
    <w:rsid w:val="42D6B59D"/>
    <w:rsid w:val="4317192B"/>
    <w:rsid w:val="433A0B18"/>
    <w:rsid w:val="433D0400"/>
    <w:rsid w:val="4380B1E8"/>
    <w:rsid w:val="43BD5918"/>
    <w:rsid w:val="4475F24B"/>
    <w:rsid w:val="448245CE"/>
    <w:rsid w:val="448C8434"/>
    <w:rsid w:val="44C2AEB7"/>
    <w:rsid w:val="44C660F9"/>
    <w:rsid w:val="44D0DBC9"/>
    <w:rsid w:val="44F1681F"/>
    <w:rsid w:val="45024125"/>
    <w:rsid w:val="450A18C5"/>
    <w:rsid w:val="451FF4E8"/>
    <w:rsid w:val="4528047D"/>
    <w:rsid w:val="458F7DCA"/>
    <w:rsid w:val="45A01BF3"/>
    <w:rsid w:val="463B3F8A"/>
    <w:rsid w:val="46512816"/>
    <w:rsid w:val="466B91DF"/>
    <w:rsid w:val="469A96B2"/>
    <w:rsid w:val="46EDA14A"/>
    <w:rsid w:val="4718D582"/>
    <w:rsid w:val="471CDDBF"/>
    <w:rsid w:val="47376CFF"/>
    <w:rsid w:val="47880EB7"/>
    <w:rsid w:val="47AB32DB"/>
    <w:rsid w:val="47AEFE9B"/>
    <w:rsid w:val="47E86EAB"/>
    <w:rsid w:val="47FA4F79"/>
    <w:rsid w:val="480AD7AC"/>
    <w:rsid w:val="486379FE"/>
    <w:rsid w:val="4863E781"/>
    <w:rsid w:val="488971AB"/>
    <w:rsid w:val="488FDCA5"/>
    <w:rsid w:val="489B2148"/>
    <w:rsid w:val="48B7DBFD"/>
    <w:rsid w:val="49282691"/>
    <w:rsid w:val="49659891"/>
    <w:rsid w:val="4985C134"/>
    <w:rsid w:val="498E8D6D"/>
    <w:rsid w:val="4993C6A3"/>
    <w:rsid w:val="49961FDA"/>
    <w:rsid w:val="49EA330E"/>
    <w:rsid w:val="49EEADD9"/>
    <w:rsid w:val="4A09530B"/>
    <w:rsid w:val="4A4522A1"/>
    <w:rsid w:val="4A53CEE7"/>
    <w:rsid w:val="4A6C7013"/>
    <w:rsid w:val="4A75C138"/>
    <w:rsid w:val="4A7A4126"/>
    <w:rsid w:val="4A856B5C"/>
    <w:rsid w:val="4ABF200E"/>
    <w:rsid w:val="4AE4E17E"/>
    <w:rsid w:val="4AFFC7BA"/>
    <w:rsid w:val="4B4962CB"/>
    <w:rsid w:val="4B4E8455"/>
    <w:rsid w:val="4B6E119A"/>
    <w:rsid w:val="4B7D74E1"/>
    <w:rsid w:val="4B8BAFF6"/>
    <w:rsid w:val="4BB76D80"/>
    <w:rsid w:val="4BBBF05D"/>
    <w:rsid w:val="4BDFB6D0"/>
    <w:rsid w:val="4C23A365"/>
    <w:rsid w:val="4C3713FE"/>
    <w:rsid w:val="4C4A98E0"/>
    <w:rsid w:val="4C796A3C"/>
    <w:rsid w:val="4CA66101"/>
    <w:rsid w:val="4CAB0897"/>
    <w:rsid w:val="4CD20AC6"/>
    <w:rsid w:val="4D03D1E0"/>
    <w:rsid w:val="4D0883C4"/>
    <w:rsid w:val="4D1A0D09"/>
    <w:rsid w:val="4D7BDC08"/>
    <w:rsid w:val="4D7FDAF1"/>
    <w:rsid w:val="4D86EF84"/>
    <w:rsid w:val="4DFCA186"/>
    <w:rsid w:val="4E0E94E2"/>
    <w:rsid w:val="4E202526"/>
    <w:rsid w:val="4E516B0C"/>
    <w:rsid w:val="4E61FE90"/>
    <w:rsid w:val="4E6564A7"/>
    <w:rsid w:val="4E7F4D5C"/>
    <w:rsid w:val="4E851899"/>
    <w:rsid w:val="4E9875B9"/>
    <w:rsid w:val="4E99ED57"/>
    <w:rsid w:val="4EDF8AD2"/>
    <w:rsid w:val="4EE948B6"/>
    <w:rsid w:val="4F2BD220"/>
    <w:rsid w:val="4F4A510D"/>
    <w:rsid w:val="4F757E17"/>
    <w:rsid w:val="4F7B3A5B"/>
    <w:rsid w:val="4F8B01D6"/>
    <w:rsid w:val="4F920A85"/>
    <w:rsid w:val="50AB6686"/>
    <w:rsid w:val="50B09308"/>
    <w:rsid w:val="50C63843"/>
    <w:rsid w:val="50C69CBA"/>
    <w:rsid w:val="50E0E62F"/>
    <w:rsid w:val="512C3D04"/>
    <w:rsid w:val="514CAA80"/>
    <w:rsid w:val="51A555A9"/>
    <w:rsid w:val="51B6EE1E"/>
    <w:rsid w:val="51BBE6E9"/>
    <w:rsid w:val="51C89A75"/>
    <w:rsid w:val="5226E5B2"/>
    <w:rsid w:val="5245065A"/>
    <w:rsid w:val="5249B648"/>
    <w:rsid w:val="5276E333"/>
    <w:rsid w:val="528083D2"/>
    <w:rsid w:val="5287E149"/>
    <w:rsid w:val="5290FACD"/>
    <w:rsid w:val="529DAA62"/>
    <w:rsid w:val="52B3AAFD"/>
    <w:rsid w:val="52C5D2C8"/>
    <w:rsid w:val="52CDA94A"/>
    <w:rsid w:val="52F383D7"/>
    <w:rsid w:val="530034DD"/>
    <w:rsid w:val="5307256B"/>
    <w:rsid w:val="53518C11"/>
    <w:rsid w:val="536C3399"/>
    <w:rsid w:val="536F1A37"/>
    <w:rsid w:val="5372ACA7"/>
    <w:rsid w:val="53BF5D80"/>
    <w:rsid w:val="53E6024A"/>
    <w:rsid w:val="540FAF30"/>
    <w:rsid w:val="5416E596"/>
    <w:rsid w:val="541A7804"/>
    <w:rsid w:val="542DF3BF"/>
    <w:rsid w:val="5441E0FE"/>
    <w:rsid w:val="546CA251"/>
    <w:rsid w:val="54C01557"/>
    <w:rsid w:val="54C3072C"/>
    <w:rsid w:val="54CA8059"/>
    <w:rsid w:val="54D8D281"/>
    <w:rsid w:val="55002A9D"/>
    <w:rsid w:val="55102A2D"/>
    <w:rsid w:val="55459A0C"/>
    <w:rsid w:val="55629242"/>
    <w:rsid w:val="55B4EFAA"/>
    <w:rsid w:val="55D56155"/>
    <w:rsid w:val="55D7F1F2"/>
    <w:rsid w:val="55E32A74"/>
    <w:rsid w:val="55F4A4A6"/>
    <w:rsid w:val="561822F1"/>
    <w:rsid w:val="561950B5"/>
    <w:rsid w:val="564C752B"/>
    <w:rsid w:val="5674A2E2"/>
    <w:rsid w:val="567542FC"/>
    <w:rsid w:val="569E1909"/>
    <w:rsid w:val="56B0E121"/>
    <w:rsid w:val="56BD0A41"/>
    <w:rsid w:val="572268F2"/>
    <w:rsid w:val="57419738"/>
    <w:rsid w:val="575D37CA"/>
    <w:rsid w:val="576EBC70"/>
    <w:rsid w:val="57A4E086"/>
    <w:rsid w:val="57A5D2FB"/>
    <w:rsid w:val="57CD0FEB"/>
    <w:rsid w:val="5843A2E8"/>
    <w:rsid w:val="585FAB4E"/>
    <w:rsid w:val="587D5FD1"/>
    <w:rsid w:val="58AE797C"/>
    <w:rsid w:val="58BBA580"/>
    <w:rsid w:val="58EDC41B"/>
    <w:rsid w:val="591B4922"/>
    <w:rsid w:val="59272573"/>
    <w:rsid w:val="5928D5F6"/>
    <w:rsid w:val="596CB106"/>
    <w:rsid w:val="599850E2"/>
    <w:rsid w:val="59B8D1C7"/>
    <w:rsid w:val="59BD480F"/>
    <w:rsid w:val="59DFF54D"/>
    <w:rsid w:val="59EA4050"/>
    <w:rsid w:val="5A3D08C1"/>
    <w:rsid w:val="5A53DD61"/>
    <w:rsid w:val="5A6DB5DD"/>
    <w:rsid w:val="5ABA17BE"/>
    <w:rsid w:val="5ACC28CC"/>
    <w:rsid w:val="5AD9D7CE"/>
    <w:rsid w:val="5B2173B9"/>
    <w:rsid w:val="5B761EC3"/>
    <w:rsid w:val="5B9BFFC0"/>
    <w:rsid w:val="5BBA6CE2"/>
    <w:rsid w:val="5BD4972A"/>
    <w:rsid w:val="5BD4C6EC"/>
    <w:rsid w:val="5BD7564A"/>
    <w:rsid w:val="5BEB1E60"/>
    <w:rsid w:val="5C352EE8"/>
    <w:rsid w:val="5C7B86F0"/>
    <w:rsid w:val="5CB0E379"/>
    <w:rsid w:val="5CB1077F"/>
    <w:rsid w:val="5CF07289"/>
    <w:rsid w:val="5D7A715D"/>
    <w:rsid w:val="5E03C98E"/>
    <w:rsid w:val="5E161188"/>
    <w:rsid w:val="5E435AD9"/>
    <w:rsid w:val="5E4EEC2B"/>
    <w:rsid w:val="5E54C223"/>
    <w:rsid w:val="5E7187AB"/>
    <w:rsid w:val="5E85DD2B"/>
    <w:rsid w:val="5E8C42EA"/>
    <w:rsid w:val="5EABDDD0"/>
    <w:rsid w:val="5EACB99C"/>
    <w:rsid w:val="5EEEBC59"/>
    <w:rsid w:val="5EFD9C22"/>
    <w:rsid w:val="5F288268"/>
    <w:rsid w:val="5F3C927E"/>
    <w:rsid w:val="5F3D7F28"/>
    <w:rsid w:val="5F4557CB"/>
    <w:rsid w:val="5FCFDF26"/>
    <w:rsid w:val="5FD4E1B8"/>
    <w:rsid w:val="5FD821D0"/>
    <w:rsid w:val="5FEC0145"/>
    <w:rsid w:val="5FF2CF05"/>
    <w:rsid w:val="6014D9CB"/>
    <w:rsid w:val="6058145F"/>
    <w:rsid w:val="606DF18F"/>
    <w:rsid w:val="607751AE"/>
    <w:rsid w:val="607E486B"/>
    <w:rsid w:val="60D6E506"/>
    <w:rsid w:val="60F18034"/>
    <w:rsid w:val="60F832EF"/>
    <w:rsid w:val="60FA64D8"/>
    <w:rsid w:val="61323758"/>
    <w:rsid w:val="614E1325"/>
    <w:rsid w:val="619CDAA5"/>
    <w:rsid w:val="61B2A700"/>
    <w:rsid w:val="61B37DAA"/>
    <w:rsid w:val="61C13AA3"/>
    <w:rsid w:val="61FF4CF2"/>
    <w:rsid w:val="61FFA9DC"/>
    <w:rsid w:val="62B38F23"/>
    <w:rsid w:val="62CC9435"/>
    <w:rsid w:val="62D906C8"/>
    <w:rsid w:val="62E566BE"/>
    <w:rsid w:val="630E8C09"/>
    <w:rsid w:val="639AE18A"/>
    <w:rsid w:val="63B42475"/>
    <w:rsid w:val="63B5EFD5"/>
    <w:rsid w:val="63C6BE92"/>
    <w:rsid w:val="6412458E"/>
    <w:rsid w:val="6469D81A"/>
    <w:rsid w:val="64A3E1D2"/>
    <w:rsid w:val="64AB92F3"/>
    <w:rsid w:val="64D51D89"/>
    <w:rsid w:val="652A80A5"/>
    <w:rsid w:val="655137F4"/>
    <w:rsid w:val="6617C9DD"/>
    <w:rsid w:val="662ABF0C"/>
    <w:rsid w:val="66376205"/>
    <w:rsid w:val="66528126"/>
    <w:rsid w:val="665D1297"/>
    <w:rsid w:val="66D11E61"/>
    <w:rsid w:val="66F8E4F2"/>
    <w:rsid w:val="670D86E4"/>
    <w:rsid w:val="67104D68"/>
    <w:rsid w:val="674C38E5"/>
    <w:rsid w:val="67581698"/>
    <w:rsid w:val="676A6DA4"/>
    <w:rsid w:val="67E660D6"/>
    <w:rsid w:val="682873A1"/>
    <w:rsid w:val="68317FC0"/>
    <w:rsid w:val="6838AC5E"/>
    <w:rsid w:val="68664040"/>
    <w:rsid w:val="689FC3B1"/>
    <w:rsid w:val="68D326FE"/>
    <w:rsid w:val="68E260E0"/>
    <w:rsid w:val="68E8092B"/>
    <w:rsid w:val="6930165F"/>
    <w:rsid w:val="69BC24A8"/>
    <w:rsid w:val="69E42CBA"/>
    <w:rsid w:val="6A104974"/>
    <w:rsid w:val="6A2EC5CD"/>
    <w:rsid w:val="6A41B0FF"/>
    <w:rsid w:val="6A7329C1"/>
    <w:rsid w:val="6A76D7AE"/>
    <w:rsid w:val="6A942747"/>
    <w:rsid w:val="6AC0766A"/>
    <w:rsid w:val="6ACBE6C0"/>
    <w:rsid w:val="6AEE0EA2"/>
    <w:rsid w:val="6B11CFFF"/>
    <w:rsid w:val="6B4EB87F"/>
    <w:rsid w:val="6B898612"/>
    <w:rsid w:val="6B8EC9CB"/>
    <w:rsid w:val="6B9D7F2A"/>
    <w:rsid w:val="6B9F79A6"/>
    <w:rsid w:val="6BC313CC"/>
    <w:rsid w:val="6BCFEEF3"/>
    <w:rsid w:val="6C03C01A"/>
    <w:rsid w:val="6C12E91B"/>
    <w:rsid w:val="6C196A72"/>
    <w:rsid w:val="6C934337"/>
    <w:rsid w:val="6CA0FAF9"/>
    <w:rsid w:val="6CAC8CFC"/>
    <w:rsid w:val="6D097633"/>
    <w:rsid w:val="6D173EE0"/>
    <w:rsid w:val="6D212CFA"/>
    <w:rsid w:val="6D35880D"/>
    <w:rsid w:val="6D66668F"/>
    <w:rsid w:val="6D68AA21"/>
    <w:rsid w:val="6D6F157D"/>
    <w:rsid w:val="6D7040D9"/>
    <w:rsid w:val="6D79AB89"/>
    <w:rsid w:val="6DC89F6D"/>
    <w:rsid w:val="6DEA4E36"/>
    <w:rsid w:val="6E2C516A"/>
    <w:rsid w:val="6E39138C"/>
    <w:rsid w:val="6E4F8E91"/>
    <w:rsid w:val="6E576DF9"/>
    <w:rsid w:val="6E5E03E7"/>
    <w:rsid w:val="6E9A40CB"/>
    <w:rsid w:val="6ECCD6A4"/>
    <w:rsid w:val="6EEBBAA8"/>
    <w:rsid w:val="6F574ACA"/>
    <w:rsid w:val="6FC1A3E5"/>
    <w:rsid w:val="6FC51BEE"/>
    <w:rsid w:val="6FC890B1"/>
    <w:rsid w:val="700782DF"/>
    <w:rsid w:val="700F7F01"/>
    <w:rsid w:val="703AD9C5"/>
    <w:rsid w:val="70B9BBC3"/>
    <w:rsid w:val="70BF8938"/>
    <w:rsid w:val="70F31B2B"/>
    <w:rsid w:val="71075B9C"/>
    <w:rsid w:val="715E25EE"/>
    <w:rsid w:val="71F1F5BA"/>
    <w:rsid w:val="721CD06A"/>
    <w:rsid w:val="7291EB88"/>
    <w:rsid w:val="72DF3253"/>
    <w:rsid w:val="72EC1909"/>
    <w:rsid w:val="72EC20E4"/>
    <w:rsid w:val="72EEE8C4"/>
    <w:rsid w:val="7310D2F7"/>
    <w:rsid w:val="7313FCC1"/>
    <w:rsid w:val="7354C0ED"/>
    <w:rsid w:val="73609083"/>
    <w:rsid w:val="73FE758F"/>
    <w:rsid w:val="740080F2"/>
    <w:rsid w:val="74185373"/>
    <w:rsid w:val="741F5835"/>
    <w:rsid w:val="743EA327"/>
    <w:rsid w:val="74954A3F"/>
    <w:rsid w:val="74C7763B"/>
    <w:rsid w:val="7505A1E1"/>
    <w:rsid w:val="75093AA6"/>
    <w:rsid w:val="752B6CBA"/>
    <w:rsid w:val="7564903F"/>
    <w:rsid w:val="75717874"/>
    <w:rsid w:val="75CE79D4"/>
    <w:rsid w:val="75DF5000"/>
    <w:rsid w:val="760BDF32"/>
    <w:rsid w:val="761686ED"/>
    <w:rsid w:val="765971BC"/>
    <w:rsid w:val="765D9C06"/>
    <w:rsid w:val="7669C655"/>
    <w:rsid w:val="767B0172"/>
    <w:rsid w:val="7694CE21"/>
    <w:rsid w:val="7697F70E"/>
    <w:rsid w:val="77149802"/>
    <w:rsid w:val="772417DC"/>
    <w:rsid w:val="774361D2"/>
    <w:rsid w:val="7748A825"/>
    <w:rsid w:val="77625CAF"/>
    <w:rsid w:val="776A4A35"/>
    <w:rsid w:val="77A1A54D"/>
    <w:rsid w:val="77E6EB3E"/>
    <w:rsid w:val="77F1B527"/>
    <w:rsid w:val="7835922F"/>
    <w:rsid w:val="785B0A4C"/>
    <w:rsid w:val="7867C616"/>
    <w:rsid w:val="78919617"/>
    <w:rsid w:val="7896DC31"/>
    <w:rsid w:val="78BAC9B8"/>
    <w:rsid w:val="78CC3C4C"/>
    <w:rsid w:val="79032ABE"/>
    <w:rsid w:val="79061A96"/>
    <w:rsid w:val="79211E0C"/>
    <w:rsid w:val="7942CC96"/>
    <w:rsid w:val="7952B748"/>
    <w:rsid w:val="798B7E9B"/>
    <w:rsid w:val="79900E58"/>
    <w:rsid w:val="79953CC8"/>
    <w:rsid w:val="7A003FA0"/>
    <w:rsid w:val="7A1AF65A"/>
    <w:rsid w:val="7A569A19"/>
    <w:rsid w:val="7A6D3BE9"/>
    <w:rsid w:val="7A6F0E09"/>
    <w:rsid w:val="7AA9DA7D"/>
    <w:rsid w:val="7AAE1B2D"/>
    <w:rsid w:val="7AB474DA"/>
    <w:rsid w:val="7AD59A59"/>
    <w:rsid w:val="7B15046A"/>
    <w:rsid w:val="7B99368C"/>
    <w:rsid w:val="7BE31470"/>
    <w:rsid w:val="7C0EE72C"/>
    <w:rsid w:val="7C35CDD2"/>
    <w:rsid w:val="7C719C5E"/>
    <w:rsid w:val="7CA04157"/>
    <w:rsid w:val="7CD53A4F"/>
    <w:rsid w:val="7D2E14C4"/>
    <w:rsid w:val="7D390248"/>
    <w:rsid w:val="7D65EAC7"/>
    <w:rsid w:val="7D9AE0B5"/>
    <w:rsid w:val="7DAA13A7"/>
    <w:rsid w:val="7DBD2F37"/>
    <w:rsid w:val="7DE5C197"/>
    <w:rsid w:val="7E26A11A"/>
    <w:rsid w:val="7E710AB0"/>
    <w:rsid w:val="7E7F54C9"/>
    <w:rsid w:val="7E80140F"/>
    <w:rsid w:val="7E861357"/>
    <w:rsid w:val="7E86808A"/>
    <w:rsid w:val="7E86DAA1"/>
    <w:rsid w:val="7E92DE6B"/>
    <w:rsid w:val="7EEB17A6"/>
    <w:rsid w:val="7EFC7992"/>
    <w:rsid w:val="7F1A464E"/>
    <w:rsid w:val="7F689FD0"/>
    <w:rsid w:val="7F8B2544"/>
    <w:rsid w:val="7FC60D2C"/>
    <w:rsid w:val="7FF2E5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01F40B7"/>
  <w15:chartTrackingRefBased/>
  <w15:docId w15:val="{021132E2-E8EE-4D43-BCD8-E4E73FEAD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5578"/>
    <w:pPr>
      <w:spacing w:after="0" w:line="240" w:lineRule="auto"/>
    </w:pPr>
    <w:rPr>
      <w:rFonts w:ascii="Arial" w:eastAsia="Times New Roman" w:hAnsi="Arial" w:cs="Arial"/>
      <w:sz w:val="24"/>
      <w:szCs w:val="24"/>
    </w:rPr>
  </w:style>
  <w:style w:type="paragraph" w:styleId="Heading3">
    <w:name w:val="heading 3"/>
    <w:basedOn w:val="Normal"/>
    <w:next w:val="Normal"/>
    <w:link w:val="Heading3Char"/>
    <w:uiPriority w:val="9"/>
    <w:semiHidden/>
    <w:unhideWhenUsed/>
    <w:qFormat/>
    <w:rsid w:val="00894F7E"/>
    <w:pPr>
      <w:keepNext/>
      <w:keepLines/>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qFormat/>
    <w:rsid w:val="0042146D"/>
    <w:pPr>
      <w:keepNext/>
      <w:ind w:left="720" w:right="29" w:hanging="720"/>
      <w:jc w:val="both"/>
      <w:outlineLvl w:val="3"/>
    </w:pPr>
    <w:rPr>
      <w:b/>
      <w:sz w:val="28"/>
      <w:szCs w:val="20"/>
    </w:rPr>
  </w:style>
  <w:style w:type="paragraph" w:styleId="Heading6">
    <w:name w:val="heading 6"/>
    <w:basedOn w:val="Normal"/>
    <w:next w:val="Normal"/>
    <w:link w:val="Heading6Char"/>
    <w:qFormat/>
    <w:rsid w:val="0042146D"/>
    <w:pPr>
      <w:keepNext/>
      <w:ind w:left="720" w:right="29" w:hanging="720"/>
      <w:jc w:val="center"/>
      <w:outlineLvl w:val="5"/>
    </w:pPr>
    <w:rPr>
      <w:rFonts w:ascii="Times New Roman" w:hAnsi="Times New Roman" w:cs="Times New Roman"/>
      <w:b/>
      <w:szCs w:val="20"/>
    </w:rPr>
  </w:style>
  <w:style w:type="paragraph" w:styleId="Heading8">
    <w:name w:val="heading 8"/>
    <w:basedOn w:val="Normal"/>
    <w:next w:val="Normal"/>
    <w:link w:val="Heading8Char"/>
    <w:qFormat/>
    <w:rsid w:val="0042146D"/>
    <w:pPr>
      <w:keepNext/>
      <w:jc w:val="center"/>
      <w:outlineLvl w:val="7"/>
    </w:pPr>
    <w:rPr>
      <w:rFonts w:ascii="Times New Roman" w:hAnsi="Times New Roman"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46BA6"/>
    <w:pPr>
      <w:autoSpaceDE w:val="0"/>
      <w:autoSpaceDN w:val="0"/>
      <w:adjustRightInd w:val="0"/>
      <w:spacing w:after="0" w:line="240" w:lineRule="auto"/>
    </w:pPr>
    <w:rPr>
      <w:rFonts w:ascii="Verdana" w:hAnsi="Verdana" w:cs="Verdana"/>
      <w:color w:val="000000"/>
      <w:sz w:val="24"/>
      <w:szCs w:val="24"/>
    </w:rPr>
  </w:style>
  <w:style w:type="paragraph" w:styleId="Header">
    <w:name w:val="header"/>
    <w:basedOn w:val="Normal"/>
    <w:link w:val="HeaderChar"/>
    <w:unhideWhenUsed/>
    <w:rsid w:val="00446BA6"/>
    <w:pPr>
      <w:tabs>
        <w:tab w:val="center" w:pos="4513"/>
        <w:tab w:val="right" w:pos="9026"/>
      </w:tabs>
    </w:pPr>
    <w:rPr>
      <w:rFonts w:asciiTheme="minorHAnsi" w:eastAsiaTheme="minorHAnsi" w:hAnsiTheme="minorHAnsi" w:cstheme="minorBidi"/>
      <w:sz w:val="22"/>
      <w:szCs w:val="22"/>
    </w:rPr>
  </w:style>
  <w:style w:type="character" w:customStyle="1" w:styleId="HeaderChar">
    <w:name w:val="Header Char"/>
    <w:basedOn w:val="DefaultParagraphFont"/>
    <w:link w:val="Header"/>
    <w:rsid w:val="00446BA6"/>
  </w:style>
  <w:style w:type="paragraph" w:styleId="Footer">
    <w:name w:val="footer"/>
    <w:basedOn w:val="Normal"/>
    <w:link w:val="FooterChar"/>
    <w:uiPriority w:val="99"/>
    <w:unhideWhenUsed/>
    <w:rsid w:val="00446BA6"/>
    <w:pPr>
      <w:tabs>
        <w:tab w:val="center" w:pos="4513"/>
        <w:tab w:val="right" w:pos="9026"/>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446BA6"/>
  </w:style>
  <w:style w:type="paragraph" w:customStyle="1" w:styleId="Body">
    <w:name w:val="Body"/>
    <w:basedOn w:val="Normal"/>
    <w:qFormat/>
    <w:rsid w:val="001C29FD"/>
    <w:pPr>
      <w:numPr>
        <w:numId w:val="3"/>
      </w:numPr>
      <w:tabs>
        <w:tab w:val="left" w:pos="1843"/>
        <w:tab w:val="left" w:pos="3119"/>
        <w:tab w:val="left" w:pos="4253"/>
      </w:tabs>
      <w:spacing w:after="240"/>
      <w:jc w:val="both"/>
    </w:pPr>
    <w:rPr>
      <w:rFonts w:ascii="Verdana" w:hAnsi="Verdana" w:cs="Times New Roman"/>
      <w:sz w:val="18"/>
      <w:szCs w:val="18"/>
      <w:lang w:eastAsia="zh-CN"/>
    </w:rPr>
  </w:style>
  <w:style w:type="paragraph" w:customStyle="1" w:styleId="aDefinition">
    <w:name w:val="(a) Definition"/>
    <w:basedOn w:val="Body"/>
    <w:qFormat/>
    <w:rsid w:val="001C29FD"/>
    <w:pPr>
      <w:numPr>
        <w:ilvl w:val="1"/>
      </w:numPr>
      <w:tabs>
        <w:tab w:val="clear" w:pos="1843"/>
        <w:tab w:val="clear" w:pos="3119"/>
        <w:tab w:val="clear" w:pos="4253"/>
      </w:tabs>
    </w:pPr>
  </w:style>
  <w:style w:type="paragraph" w:customStyle="1" w:styleId="iDefinition">
    <w:name w:val="(i) Definition"/>
    <w:basedOn w:val="Body"/>
    <w:qFormat/>
    <w:rsid w:val="001C29FD"/>
    <w:pPr>
      <w:numPr>
        <w:ilvl w:val="2"/>
      </w:numPr>
      <w:tabs>
        <w:tab w:val="clear" w:pos="3119"/>
        <w:tab w:val="clear" w:pos="4253"/>
      </w:tabs>
    </w:pPr>
  </w:style>
  <w:style w:type="paragraph" w:customStyle="1" w:styleId="Body3">
    <w:name w:val="Body 3"/>
    <w:basedOn w:val="Normal"/>
    <w:qFormat/>
    <w:rsid w:val="001C29FD"/>
    <w:pPr>
      <w:numPr>
        <w:numId w:val="4"/>
      </w:numPr>
      <w:spacing w:after="240"/>
      <w:ind w:left="1843"/>
      <w:jc w:val="both"/>
    </w:pPr>
    <w:rPr>
      <w:rFonts w:ascii="Verdana" w:hAnsi="Verdana" w:cs="Times New Roman"/>
      <w:sz w:val="18"/>
      <w:szCs w:val="18"/>
      <w:lang w:eastAsia="zh-CN"/>
    </w:rPr>
  </w:style>
  <w:style w:type="paragraph" w:customStyle="1" w:styleId="Level1">
    <w:name w:val="Level 1"/>
    <w:basedOn w:val="Normal"/>
    <w:qFormat/>
    <w:rsid w:val="001C29FD"/>
    <w:pPr>
      <w:numPr>
        <w:numId w:val="2"/>
      </w:numPr>
      <w:spacing w:after="240"/>
      <w:jc w:val="both"/>
      <w:outlineLvl w:val="0"/>
    </w:pPr>
    <w:rPr>
      <w:rFonts w:ascii="Verdana" w:hAnsi="Verdana" w:cs="Times New Roman"/>
      <w:sz w:val="18"/>
      <w:szCs w:val="18"/>
      <w:lang w:eastAsia="zh-CN"/>
    </w:rPr>
  </w:style>
  <w:style w:type="paragraph" w:customStyle="1" w:styleId="Level2">
    <w:name w:val="Level 2"/>
    <w:basedOn w:val="Normal"/>
    <w:link w:val="Level2Char"/>
    <w:qFormat/>
    <w:rsid w:val="001C29FD"/>
    <w:pPr>
      <w:numPr>
        <w:ilvl w:val="1"/>
        <w:numId w:val="2"/>
      </w:numPr>
      <w:spacing w:after="240"/>
      <w:jc w:val="both"/>
      <w:outlineLvl w:val="1"/>
    </w:pPr>
    <w:rPr>
      <w:rFonts w:ascii="Verdana" w:hAnsi="Verdana" w:cs="Times New Roman"/>
      <w:sz w:val="18"/>
      <w:szCs w:val="18"/>
      <w:lang w:eastAsia="zh-CN"/>
    </w:rPr>
  </w:style>
  <w:style w:type="paragraph" w:customStyle="1" w:styleId="Level3">
    <w:name w:val="Level 3"/>
    <w:basedOn w:val="Body3"/>
    <w:qFormat/>
    <w:rsid w:val="001C29FD"/>
    <w:pPr>
      <w:numPr>
        <w:ilvl w:val="2"/>
        <w:numId w:val="2"/>
      </w:numPr>
      <w:outlineLvl w:val="2"/>
    </w:pPr>
  </w:style>
  <w:style w:type="paragraph" w:customStyle="1" w:styleId="Level4">
    <w:name w:val="Level 4"/>
    <w:basedOn w:val="Normal"/>
    <w:qFormat/>
    <w:rsid w:val="001C29FD"/>
    <w:pPr>
      <w:numPr>
        <w:ilvl w:val="3"/>
        <w:numId w:val="2"/>
      </w:numPr>
      <w:spacing w:after="240"/>
      <w:jc w:val="both"/>
      <w:outlineLvl w:val="3"/>
    </w:pPr>
    <w:rPr>
      <w:rFonts w:ascii="Verdana" w:hAnsi="Verdana" w:cs="Times New Roman"/>
      <w:sz w:val="18"/>
      <w:szCs w:val="18"/>
      <w:lang w:eastAsia="zh-CN"/>
    </w:rPr>
  </w:style>
  <w:style w:type="paragraph" w:customStyle="1" w:styleId="Level5">
    <w:name w:val="Level 5"/>
    <w:basedOn w:val="Normal"/>
    <w:qFormat/>
    <w:rsid w:val="001C29FD"/>
    <w:pPr>
      <w:numPr>
        <w:ilvl w:val="4"/>
        <w:numId w:val="2"/>
      </w:numPr>
      <w:spacing w:after="240"/>
      <w:jc w:val="both"/>
      <w:outlineLvl w:val="4"/>
    </w:pPr>
    <w:rPr>
      <w:rFonts w:ascii="Verdana" w:hAnsi="Verdana" w:cs="Times New Roman"/>
      <w:sz w:val="18"/>
      <w:szCs w:val="18"/>
      <w:lang w:eastAsia="zh-CN"/>
    </w:rPr>
  </w:style>
  <w:style w:type="character" w:customStyle="1" w:styleId="Level2Char">
    <w:name w:val="Level 2 Char"/>
    <w:link w:val="Level2"/>
    <w:rsid w:val="001C29FD"/>
    <w:rPr>
      <w:rFonts w:ascii="Verdana" w:eastAsia="Times New Roman" w:hAnsi="Verdana" w:cs="Times New Roman"/>
      <w:sz w:val="18"/>
      <w:szCs w:val="18"/>
      <w:lang w:eastAsia="zh-CN"/>
    </w:rPr>
  </w:style>
  <w:style w:type="paragraph" w:styleId="ListParagraph">
    <w:name w:val="List Paragraph"/>
    <w:basedOn w:val="Normal"/>
    <w:uiPriority w:val="34"/>
    <w:qFormat/>
    <w:rsid w:val="00916E16"/>
    <w:pPr>
      <w:ind w:left="720"/>
      <w:contextualSpacing/>
    </w:pPr>
  </w:style>
  <w:style w:type="character" w:customStyle="1" w:styleId="Heading4Char">
    <w:name w:val="Heading 4 Char"/>
    <w:basedOn w:val="DefaultParagraphFont"/>
    <w:link w:val="Heading4"/>
    <w:rsid w:val="0042146D"/>
    <w:rPr>
      <w:rFonts w:ascii="Arial" w:eastAsia="Times New Roman" w:hAnsi="Arial" w:cs="Arial"/>
      <w:b/>
      <w:sz w:val="28"/>
      <w:szCs w:val="20"/>
    </w:rPr>
  </w:style>
  <w:style w:type="character" w:customStyle="1" w:styleId="Heading6Char">
    <w:name w:val="Heading 6 Char"/>
    <w:basedOn w:val="DefaultParagraphFont"/>
    <w:link w:val="Heading6"/>
    <w:rsid w:val="0042146D"/>
    <w:rPr>
      <w:rFonts w:ascii="Times New Roman" w:eastAsia="Times New Roman" w:hAnsi="Times New Roman" w:cs="Times New Roman"/>
      <w:b/>
      <w:sz w:val="24"/>
      <w:szCs w:val="20"/>
    </w:rPr>
  </w:style>
  <w:style w:type="character" w:customStyle="1" w:styleId="Heading8Char">
    <w:name w:val="Heading 8 Char"/>
    <w:basedOn w:val="DefaultParagraphFont"/>
    <w:link w:val="Heading8"/>
    <w:rsid w:val="0042146D"/>
    <w:rPr>
      <w:rFonts w:ascii="Times New Roman" w:eastAsia="Times New Roman" w:hAnsi="Times New Roman" w:cs="Times New Roman"/>
      <w:b/>
      <w:sz w:val="24"/>
      <w:szCs w:val="20"/>
    </w:rPr>
  </w:style>
  <w:style w:type="paragraph" w:styleId="BalloonText">
    <w:name w:val="Balloon Text"/>
    <w:basedOn w:val="Normal"/>
    <w:link w:val="BalloonTextChar"/>
    <w:uiPriority w:val="99"/>
    <w:semiHidden/>
    <w:unhideWhenUsed/>
    <w:rsid w:val="001B0E9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B0E95"/>
    <w:rPr>
      <w:rFonts w:ascii="Segoe UI" w:eastAsia="Times New Roman" w:hAnsi="Segoe UI" w:cs="Segoe UI"/>
      <w:sz w:val="18"/>
      <w:szCs w:val="18"/>
    </w:rPr>
  </w:style>
  <w:style w:type="paragraph" w:styleId="BlockText">
    <w:name w:val="Block Text"/>
    <w:basedOn w:val="Normal"/>
    <w:unhideWhenUsed/>
    <w:rsid w:val="006425C3"/>
    <w:pPr>
      <w:ind w:left="720" w:right="29"/>
    </w:pPr>
    <w:rPr>
      <w:rFonts w:ascii="Times New Roman" w:hAnsi="Times New Roman" w:cs="Times New Roman"/>
      <w:bCs/>
      <w:sz w:val="22"/>
      <w:szCs w:val="20"/>
    </w:rPr>
  </w:style>
  <w:style w:type="character" w:customStyle="1" w:styleId="Heading3Char">
    <w:name w:val="Heading 3 Char"/>
    <w:basedOn w:val="DefaultParagraphFont"/>
    <w:link w:val="Heading3"/>
    <w:uiPriority w:val="9"/>
    <w:semiHidden/>
    <w:rsid w:val="00894F7E"/>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semiHidden/>
    <w:unhideWhenUsed/>
    <w:rsid w:val="00894F7E"/>
    <w:rPr>
      <w:color w:val="0000FF"/>
      <w:u w:val="single"/>
    </w:rPr>
  </w:style>
  <w:style w:type="character" w:styleId="CommentReference">
    <w:name w:val="annotation reference"/>
    <w:basedOn w:val="DefaultParagraphFont"/>
    <w:uiPriority w:val="99"/>
    <w:semiHidden/>
    <w:unhideWhenUsed/>
    <w:rsid w:val="0059067F"/>
    <w:rPr>
      <w:sz w:val="16"/>
      <w:szCs w:val="16"/>
    </w:rPr>
  </w:style>
  <w:style w:type="paragraph" w:styleId="CommentText">
    <w:name w:val="annotation text"/>
    <w:basedOn w:val="Normal"/>
    <w:link w:val="CommentTextChar"/>
    <w:uiPriority w:val="99"/>
    <w:semiHidden/>
    <w:unhideWhenUsed/>
    <w:rsid w:val="0059067F"/>
    <w:rPr>
      <w:sz w:val="20"/>
      <w:szCs w:val="20"/>
    </w:rPr>
  </w:style>
  <w:style w:type="character" w:customStyle="1" w:styleId="CommentTextChar">
    <w:name w:val="Comment Text Char"/>
    <w:basedOn w:val="DefaultParagraphFont"/>
    <w:link w:val="CommentText"/>
    <w:uiPriority w:val="99"/>
    <w:semiHidden/>
    <w:rsid w:val="0059067F"/>
    <w:rPr>
      <w:rFonts w:ascii="Arial" w:eastAsia="Times New Roman" w:hAnsi="Arial" w:cs="Arial"/>
      <w:sz w:val="20"/>
      <w:szCs w:val="20"/>
    </w:rPr>
  </w:style>
  <w:style w:type="paragraph" w:styleId="CommentSubject">
    <w:name w:val="annotation subject"/>
    <w:basedOn w:val="CommentText"/>
    <w:next w:val="CommentText"/>
    <w:link w:val="CommentSubjectChar"/>
    <w:uiPriority w:val="99"/>
    <w:semiHidden/>
    <w:unhideWhenUsed/>
    <w:rsid w:val="0059067F"/>
    <w:rPr>
      <w:b/>
      <w:bCs/>
    </w:rPr>
  </w:style>
  <w:style w:type="character" w:customStyle="1" w:styleId="CommentSubjectChar">
    <w:name w:val="Comment Subject Char"/>
    <w:basedOn w:val="CommentTextChar"/>
    <w:link w:val="CommentSubject"/>
    <w:uiPriority w:val="99"/>
    <w:semiHidden/>
    <w:rsid w:val="0059067F"/>
    <w:rPr>
      <w:rFonts w:ascii="Arial" w:eastAsia="Times New Roman" w:hAnsi="Arial" w:cs="Arial"/>
      <w:b/>
      <w:bCs/>
      <w:sz w:val="20"/>
      <w:szCs w:val="20"/>
    </w:rPr>
  </w:style>
  <w:style w:type="table" w:styleId="TableGrid">
    <w:name w:val="Table Grid"/>
    <w:basedOn w:val="TableNormal"/>
    <w:uiPriority w:val="39"/>
    <w:rsid w:val="00F962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35B5A"/>
    <w:pPr>
      <w:spacing w:after="0" w:line="240" w:lineRule="auto"/>
    </w:pPr>
    <w:rPr>
      <w:rFonts w:ascii="Arial" w:eastAsia="Times New Roman" w:hAnsi="Arial" w:cs="Arial"/>
      <w:sz w:val="24"/>
      <w:szCs w:val="24"/>
    </w:rPr>
  </w:style>
  <w:style w:type="paragraph" w:customStyle="1" w:styleId="paragraph">
    <w:name w:val="paragraph"/>
    <w:basedOn w:val="Normal"/>
    <w:rsid w:val="0052520A"/>
    <w:pPr>
      <w:spacing w:before="100" w:beforeAutospacing="1" w:after="100" w:afterAutospacing="1"/>
    </w:pPr>
    <w:rPr>
      <w:rFonts w:ascii="Times New Roman" w:hAnsi="Times New Roman" w:cs="Times New Roman"/>
      <w:lang w:eastAsia="en-GB"/>
    </w:rPr>
  </w:style>
  <w:style w:type="character" w:customStyle="1" w:styleId="normaltextrun">
    <w:name w:val="normaltextrun"/>
    <w:basedOn w:val="DefaultParagraphFont"/>
    <w:rsid w:val="0052520A"/>
  </w:style>
  <w:style w:type="character" w:customStyle="1" w:styleId="eop">
    <w:name w:val="eop"/>
    <w:basedOn w:val="DefaultParagraphFont"/>
    <w:rsid w:val="0052520A"/>
  </w:style>
  <w:style w:type="character" w:customStyle="1" w:styleId="spellingerror">
    <w:name w:val="spellingerror"/>
    <w:basedOn w:val="DefaultParagraphFont"/>
    <w:rsid w:val="00156F53"/>
  </w:style>
  <w:style w:type="character" w:customStyle="1" w:styleId="advancedproofingissue">
    <w:name w:val="advancedproofingissue"/>
    <w:basedOn w:val="DefaultParagraphFont"/>
    <w:rsid w:val="00374A4D"/>
  </w:style>
  <w:style w:type="character" w:customStyle="1" w:styleId="contextualspellingandgrammarerror">
    <w:name w:val="contextualspellingandgrammarerror"/>
    <w:basedOn w:val="DefaultParagraphFont"/>
    <w:rsid w:val="006F6CE7"/>
  </w:style>
  <w:style w:type="paragraph" w:styleId="NormalWeb">
    <w:name w:val="Normal (Web)"/>
    <w:basedOn w:val="Normal"/>
    <w:uiPriority w:val="99"/>
    <w:unhideWhenUsed/>
    <w:rsid w:val="00D0608B"/>
    <w:pPr>
      <w:spacing w:before="100" w:beforeAutospacing="1" w:after="100" w:afterAutospacing="1"/>
    </w:pPr>
    <w:rPr>
      <w:rFonts w:ascii="Times New Roman" w:hAnsi="Times New Roman" w:cs="Times New Roman"/>
      <w:lang w:eastAsia="en-GB"/>
    </w:rPr>
  </w:style>
  <w:style w:type="paragraph" w:customStyle="1" w:styleId="xmsonormal">
    <w:name w:val="x_msonormal"/>
    <w:basedOn w:val="Normal"/>
    <w:rsid w:val="00651BA8"/>
    <w:pPr>
      <w:spacing w:before="100" w:beforeAutospacing="1" w:after="100" w:afterAutospacing="1"/>
    </w:pPr>
    <w:rPr>
      <w:rFonts w:ascii="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89719">
      <w:bodyDiv w:val="1"/>
      <w:marLeft w:val="0"/>
      <w:marRight w:val="0"/>
      <w:marTop w:val="0"/>
      <w:marBottom w:val="0"/>
      <w:divBdr>
        <w:top w:val="none" w:sz="0" w:space="0" w:color="auto"/>
        <w:left w:val="none" w:sz="0" w:space="0" w:color="auto"/>
        <w:bottom w:val="none" w:sz="0" w:space="0" w:color="auto"/>
        <w:right w:val="none" w:sz="0" w:space="0" w:color="auto"/>
      </w:divBdr>
    </w:div>
    <w:div w:id="123887427">
      <w:bodyDiv w:val="1"/>
      <w:marLeft w:val="0"/>
      <w:marRight w:val="0"/>
      <w:marTop w:val="0"/>
      <w:marBottom w:val="0"/>
      <w:divBdr>
        <w:top w:val="none" w:sz="0" w:space="0" w:color="auto"/>
        <w:left w:val="none" w:sz="0" w:space="0" w:color="auto"/>
        <w:bottom w:val="none" w:sz="0" w:space="0" w:color="auto"/>
        <w:right w:val="none" w:sz="0" w:space="0" w:color="auto"/>
      </w:divBdr>
    </w:div>
    <w:div w:id="132335202">
      <w:bodyDiv w:val="1"/>
      <w:marLeft w:val="0"/>
      <w:marRight w:val="0"/>
      <w:marTop w:val="0"/>
      <w:marBottom w:val="0"/>
      <w:divBdr>
        <w:top w:val="none" w:sz="0" w:space="0" w:color="auto"/>
        <w:left w:val="none" w:sz="0" w:space="0" w:color="auto"/>
        <w:bottom w:val="none" w:sz="0" w:space="0" w:color="auto"/>
        <w:right w:val="none" w:sz="0" w:space="0" w:color="auto"/>
      </w:divBdr>
      <w:divsChild>
        <w:div w:id="1519780100">
          <w:marLeft w:val="0"/>
          <w:marRight w:val="0"/>
          <w:marTop w:val="0"/>
          <w:marBottom w:val="0"/>
          <w:divBdr>
            <w:top w:val="none" w:sz="0" w:space="0" w:color="auto"/>
            <w:left w:val="none" w:sz="0" w:space="0" w:color="auto"/>
            <w:bottom w:val="none" w:sz="0" w:space="0" w:color="auto"/>
            <w:right w:val="none" w:sz="0" w:space="0" w:color="auto"/>
          </w:divBdr>
        </w:div>
      </w:divsChild>
    </w:div>
    <w:div w:id="176045034">
      <w:bodyDiv w:val="1"/>
      <w:marLeft w:val="0"/>
      <w:marRight w:val="0"/>
      <w:marTop w:val="0"/>
      <w:marBottom w:val="0"/>
      <w:divBdr>
        <w:top w:val="none" w:sz="0" w:space="0" w:color="auto"/>
        <w:left w:val="none" w:sz="0" w:space="0" w:color="auto"/>
        <w:bottom w:val="none" w:sz="0" w:space="0" w:color="auto"/>
        <w:right w:val="none" w:sz="0" w:space="0" w:color="auto"/>
      </w:divBdr>
      <w:divsChild>
        <w:div w:id="167913854">
          <w:marLeft w:val="446"/>
          <w:marRight w:val="0"/>
          <w:marTop w:val="0"/>
          <w:marBottom w:val="0"/>
          <w:divBdr>
            <w:top w:val="none" w:sz="0" w:space="0" w:color="auto"/>
            <w:left w:val="none" w:sz="0" w:space="0" w:color="auto"/>
            <w:bottom w:val="none" w:sz="0" w:space="0" w:color="auto"/>
            <w:right w:val="none" w:sz="0" w:space="0" w:color="auto"/>
          </w:divBdr>
        </w:div>
        <w:div w:id="267126004">
          <w:marLeft w:val="446"/>
          <w:marRight w:val="0"/>
          <w:marTop w:val="0"/>
          <w:marBottom w:val="0"/>
          <w:divBdr>
            <w:top w:val="none" w:sz="0" w:space="0" w:color="auto"/>
            <w:left w:val="none" w:sz="0" w:space="0" w:color="auto"/>
            <w:bottom w:val="none" w:sz="0" w:space="0" w:color="auto"/>
            <w:right w:val="none" w:sz="0" w:space="0" w:color="auto"/>
          </w:divBdr>
        </w:div>
        <w:div w:id="539517919">
          <w:marLeft w:val="446"/>
          <w:marRight w:val="0"/>
          <w:marTop w:val="0"/>
          <w:marBottom w:val="0"/>
          <w:divBdr>
            <w:top w:val="none" w:sz="0" w:space="0" w:color="auto"/>
            <w:left w:val="none" w:sz="0" w:space="0" w:color="auto"/>
            <w:bottom w:val="none" w:sz="0" w:space="0" w:color="auto"/>
            <w:right w:val="none" w:sz="0" w:space="0" w:color="auto"/>
          </w:divBdr>
        </w:div>
        <w:div w:id="1036811431">
          <w:marLeft w:val="446"/>
          <w:marRight w:val="0"/>
          <w:marTop w:val="0"/>
          <w:marBottom w:val="0"/>
          <w:divBdr>
            <w:top w:val="none" w:sz="0" w:space="0" w:color="auto"/>
            <w:left w:val="none" w:sz="0" w:space="0" w:color="auto"/>
            <w:bottom w:val="none" w:sz="0" w:space="0" w:color="auto"/>
            <w:right w:val="none" w:sz="0" w:space="0" w:color="auto"/>
          </w:divBdr>
        </w:div>
        <w:div w:id="1041831638">
          <w:marLeft w:val="446"/>
          <w:marRight w:val="0"/>
          <w:marTop w:val="0"/>
          <w:marBottom w:val="0"/>
          <w:divBdr>
            <w:top w:val="none" w:sz="0" w:space="0" w:color="auto"/>
            <w:left w:val="none" w:sz="0" w:space="0" w:color="auto"/>
            <w:bottom w:val="none" w:sz="0" w:space="0" w:color="auto"/>
            <w:right w:val="none" w:sz="0" w:space="0" w:color="auto"/>
          </w:divBdr>
        </w:div>
        <w:div w:id="1307197142">
          <w:marLeft w:val="446"/>
          <w:marRight w:val="0"/>
          <w:marTop w:val="0"/>
          <w:marBottom w:val="0"/>
          <w:divBdr>
            <w:top w:val="none" w:sz="0" w:space="0" w:color="auto"/>
            <w:left w:val="none" w:sz="0" w:space="0" w:color="auto"/>
            <w:bottom w:val="none" w:sz="0" w:space="0" w:color="auto"/>
            <w:right w:val="none" w:sz="0" w:space="0" w:color="auto"/>
          </w:divBdr>
        </w:div>
        <w:div w:id="2088112953">
          <w:marLeft w:val="446"/>
          <w:marRight w:val="0"/>
          <w:marTop w:val="0"/>
          <w:marBottom w:val="0"/>
          <w:divBdr>
            <w:top w:val="none" w:sz="0" w:space="0" w:color="auto"/>
            <w:left w:val="none" w:sz="0" w:space="0" w:color="auto"/>
            <w:bottom w:val="none" w:sz="0" w:space="0" w:color="auto"/>
            <w:right w:val="none" w:sz="0" w:space="0" w:color="auto"/>
          </w:divBdr>
        </w:div>
      </w:divsChild>
    </w:div>
    <w:div w:id="272322064">
      <w:bodyDiv w:val="1"/>
      <w:marLeft w:val="0"/>
      <w:marRight w:val="0"/>
      <w:marTop w:val="0"/>
      <w:marBottom w:val="0"/>
      <w:divBdr>
        <w:top w:val="none" w:sz="0" w:space="0" w:color="auto"/>
        <w:left w:val="none" w:sz="0" w:space="0" w:color="auto"/>
        <w:bottom w:val="none" w:sz="0" w:space="0" w:color="auto"/>
        <w:right w:val="none" w:sz="0" w:space="0" w:color="auto"/>
      </w:divBdr>
    </w:div>
    <w:div w:id="282419434">
      <w:bodyDiv w:val="1"/>
      <w:marLeft w:val="0"/>
      <w:marRight w:val="0"/>
      <w:marTop w:val="0"/>
      <w:marBottom w:val="0"/>
      <w:divBdr>
        <w:top w:val="none" w:sz="0" w:space="0" w:color="auto"/>
        <w:left w:val="none" w:sz="0" w:space="0" w:color="auto"/>
        <w:bottom w:val="none" w:sz="0" w:space="0" w:color="auto"/>
        <w:right w:val="none" w:sz="0" w:space="0" w:color="auto"/>
      </w:divBdr>
    </w:div>
    <w:div w:id="320668882">
      <w:bodyDiv w:val="1"/>
      <w:marLeft w:val="0"/>
      <w:marRight w:val="0"/>
      <w:marTop w:val="0"/>
      <w:marBottom w:val="0"/>
      <w:divBdr>
        <w:top w:val="none" w:sz="0" w:space="0" w:color="auto"/>
        <w:left w:val="none" w:sz="0" w:space="0" w:color="auto"/>
        <w:bottom w:val="none" w:sz="0" w:space="0" w:color="auto"/>
        <w:right w:val="none" w:sz="0" w:space="0" w:color="auto"/>
      </w:divBdr>
      <w:divsChild>
        <w:div w:id="1065840350">
          <w:marLeft w:val="0"/>
          <w:marRight w:val="0"/>
          <w:marTop w:val="0"/>
          <w:marBottom w:val="0"/>
          <w:divBdr>
            <w:top w:val="none" w:sz="0" w:space="0" w:color="auto"/>
            <w:left w:val="none" w:sz="0" w:space="0" w:color="auto"/>
            <w:bottom w:val="none" w:sz="0" w:space="0" w:color="auto"/>
            <w:right w:val="none" w:sz="0" w:space="0" w:color="auto"/>
          </w:divBdr>
        </w:div>
        <w:div w:id="1918132118">
          <w:marLeft w:val="0"/>
          <w:marRight w:val="0"/>
          <w:marTop w:val="0"/>
          <w:marBottom w:val="0"/>
          <w:divBdr>
            <w:top w:val="none" w:sz="0" w:space="0" w:color="auto"/>
            <w:left w:val="none" w:sz="0" w:space="0" w:color="auto"/>
            <w:bottom w:val="none" w:sz="0" w:space="0" w:color="auto"/>
            <w:right w:val="none" w:sz="0" w:space="0" w:color="auto"/>
          </w:divBdr>
        </w:div>
      </w:divsChild>
    </w:div>
    <w:div w:id="402332387">
      <w:bodyDiv w:val="1"/>
      <w:marLeft w:val="0"/>
      <w:marRight w:val="0"/>
      <w:marTop w:val="0"/>
      <w:marBottom w:val="0"/>
      <w:divBdr>
        <w:top w:val="none" w:sz="0" w:space="0" w:color="auto"/>
        <w:left w:val="none" w:sz="0" w:space="0" w:color="auto"/>
        <w:bottom w:val="none" w:sz="0" w:space="0" w:color="auto"/>
        <w:right w:val="none" w:sz="0" w:space="0" w:color="auto"/>
      </w:divBdr>
    </w:div>
    <w:div w:id="509030856">
      <w:bodyDiv w:val="1"/>
      <w:marLeft w:val="0"/>
      <w:marRight w:val="0"/>
      <w:marTop w:val="0"/>
      <w:marBottom w:val="0"/>
      <w:divBdr>
        <w:top w:val="none" w:sz="0" w:space="0" w:color="auto"/>
        <w:left w:val="none" w:sz="0" w:space="0" w:color="auto"/>
        <w:bottom w:val="none" w:sz="0" w:space="0" w:color="auto"/>
        <w:right w:val="none" w:sz="0" w:space="0" w:color="auto"/>
      </w:divBdr>
      <w:divsChild>
        <w:div w:id="547881685">
          <w:marLeft w:val="446"/>
          <w:marRight w:val="0"/>
          <w:marTop w:val="0"/>
          <w:marBottom w:val="0"/>
          <w:divBdr>
            <w:top w:val="none" w:sz="0" w:space="0" w:color="auto"/>
            <w:left w:val="none" w:sz="0" w:space="0" w:color="auto"/>
            <w:bottom w:val="none" w:sz="0" w:space="0" w:color="auto"/>
            <w:right w:val="none" w:sz="0" w:space="0" w:color="auto"/>
          </w:divBdr>
        </w:div>
        <w:div w:id="1040856212">
          <w:marLeft w:val="446"/>
          <w:marRight w:val="0"/>
          <w:marTop w:val="0"/>
          <w:marBottom w:val="0"/>
          <w:divBdr>
            <w:top w:val="none" w:sz="0" w:space="0" w:color="auto"/>
            <w:left w:val="none" w:sz="0" w:space="0" w:color="auto"/>
            <w:bottom w:val="none" w:sz="0" w:space="0" w:color="auto"/>
            <w:right w:val="none" w:sz="0" w:space="0" w:color="auto"/>
          </w:divBdr>
        </w:div>
        <w:div w:id="1159423567">
          <w:marLeft w:val="446"/>
          <w:marRight w:val="0"/>
          <w:marTop w:val="0"/>
          <w:marBottom w:val="0"/>
          <w:divBdr>
            <w:top w:val="none" w:sz="0" w:space="0" w:color="auto"/>
            <w:left w:val="none" w:sz="0" w:space="0" w:color="auto"/>
            <w:bottom w:val="none" w:sz="0" w:space="0" w:color="auto"/>
            <w:right w:val="none" w:sz="0" w:space="0" w:color="auto"/>
          </w:divBdr>
        </w:div>
      </w:divsChild>
    </w:div>
    <w:div w:id="527371618">
      <w:bodyDiv w:val="1"/>
      <w:marLeft w:val="0"/>
      <w:marRight w:val="0"/>
      <w:marTop w:val="0"/>
      <w:marBottom w:val="0"/>
      <w:divBdr>
        <w:top w:val="none" w:sz="0" w:space="0" w:color="auto"/>
        <w:left w:val="none" w:sz="0" w:space="0" w:color="auto"/>
        <w:bottom w:val="none" w:sz="0" w:space="0" w:color="auto"/>
        <w:right w:val="none" w:sz="0" w:space="0" w:color="auto"/>
      </w:divBdr>
      <w:divsChild>
        <w:div w:id="1203246392">
          <w:marLeft w:val="446"/>
          <w:marRight w:val="0"/>
          <w:marTop w:val="0"/>
          <w:marBottom w:val="0"/>
          <w:divBdr>
            <w:top w:val="none" w:sz="0" w:space="0" w:color="auto"/>
            <w:left w:val="none" w:sz="0" w:space="0" w:color="auto"/>
            <w:bottom w:val="none" w:sz="0" w:space="0" w:color="auto"/>
            <w:right w:val="none" w:sz="0" w:space="0" w:color="auto"/>
          </w:divBdr>
        </w:div>
        <w:div w:id="1544638747">
          <w:marLeft w:val="446"/>
          <w:marRight w:val="0"/>
          <w:marTop w:val="0"/>
          <w:marBottom w:val="0"/>
          <w:divBdr>
            <w:top w:val="none" w:sz="0" w:space="0" w:color="auto"/>
            <w:left w:val="none" w:sz="0" w:space="0" w:color="auto"/>
            <w:bottom w:val="none" w:sz="0" w:space="0" w:color="auto"/>
            <w:right w:val="none" w:sz="0" w:space="0" w:color="auto"/>
          </w:divBdr>
        </w:div>
        <w:div w:id="1700665735">
          <w:marLeft w:val="446"/>
          <w:marRight w:val="0"/>
          <w:marTop w:val="0"/>
          <w:marBottom w:val="0"/>
          <w:divBdr>
            <w:top w:val="none" w:sz="0" w:space="0" w:color="auto"/>
            <w:left w:val="none" w:sz="0" w:space="0" w:color="auto"/>
            <w:bottom w:val="none" w:sz="0" w:space="0" w:color="auto"/>
            <w:right w:val="none" w:sz="0" w:space="0" w:color="auto"/>
          </w:divBdr>
        </w:div>
      </w:divsChild>
    </w:div>
    <w:div w:id="552740237">
      <w:bodyDiv w:val="1"/>
      <w:marLeft w:val="0"/>
      <w:marRight w:val="0"/>
      <w:marTop w:val="0"/>
      <w:marBottom w:val="0"/>
      <w:divBdr>
        <w:top w:val="none" w:sz="0" w:space="0" w:color="auto"/>
        <w:left w:val="none" w:sz="0" w:space="0" w:color="auto"/>
        <w:bottom w:val="none" w:sz="0" w:space="0" w:color="auto"/>
        <w:right w:val="none" w:sz="0" w:space="0" w:color="auto"/>
      </w:divBdr>
    </w:div>
    <w:div w:id="574365655">
      <w:bodyDiv w:val="1"/>
      <w:marLeft w:val="0"/>
      <w:marRight w:val="0"/>
      <w:marTop w:val="0"/>
      <w:marBottom w:val="0"/>
      <w:divBdr>
        <w:top w:val="none" w:sz="0" w:space="0" w:color="auto"/>
        <w:left w:val="none" w:sz="0" w:space="0" w:color="auto"/>
        <w:bottom w:val="none" w:sz="0" w:space="0" w:color="auto"/>
        <w:right w:val="none" w:sz="0" w:space="0" w:color="auto"/>
      </w:divBdr>
    </w:div>
    <w:div w:id="586966741">
      <w:bodyDiv w:val="1"/>
      <w:marLeft w:val="0"/>
      <w:marRight w:val="0"/>
      <w:marTop w:val="0"/>
      <w:marBottom w:val="0"/>
      <w:divBdr>
        <w:top w:val="none" w:sz="0" w:space="0" w:color="auto"/>
        <w:left w:val="none" w:sz="0" w:space="0" w:color="auto"/>
        <w:bottom w:val="none" w:sz="0" w:space="0" w:color="auto"/>
        <w:right w:val="none" w:sz="0" w:space="0" w:color="auto"/>
      </w:divBdr>
      <w:divsChild>
        <w:div w:id="356932564">
          <w:marLeft w:val="446"/>
          <w:marRight w:val="0"/>
          <w:marTop w:val="0"/>
          <w:marBottom w:val="0"/>
          <w:divBdr>
            <w:top w:val="none" w:sz="0" w:space="0" w:color="auto"/>
            <w:left w:val="none" w:sz="0" w:space="0" w:color="auto"/>
            <w:bottom w:val="none" w:sz="0" w:space="0" w:color="auto"/>
            <w:right w:val="none" w:sz="0" w:space="0" w:color="auto"/>
          </w:divBdr>
        </w:div>
        <w:div w:id="764152629">
          <w:marLeft w:val="446"/>
          <w:marRight w:val="0"/>
          <w:marTop w:val="0"/>
          <w:marBottom w:val="0"/>
          <w:divBdr>
            <w:top w:val="none" w:sz="0" w:space="0" w:color="auto"/>
            <w:left w:val="none" w:sz="0" w:space="0" w:color="auto"/>
            <w:bottom w:val="none" w:sz="0" w:space="0" w:color="auto"/>
            <w:right w:val="none" w:sz="0" w:space="0" w:color="auto"/>
          </w:divBdr>
        </w:div>
        <w:div w:id="1608343656">
          <w:marLeft w:val="446"/>
          <w:marRight w:val="0"/>
          <w:marTop w:val="0"/>
          <w:marBottom w:val="0"/>
          <w:divBdr>
            <w:top w:val="none" w:sz="0" w:space="0" w:color="auto"/>
            <w:left w:val="none" w:sz="0" w:space="0" w:color="auto"/>
            <w:bottom w:val="none" w:sz="0" w:space="0" w:color="auto"/>
            <w:right w:val="none" w:sz="0" w:space="0" w:color="auto"/>
          </w:divBdr>
        </w:div>
      </w:divsChild>
    </w:div>
    <w:div w:id="631639327">
      <w:bodyDiv w:val="1"/>
      <w:marLeft w:val="0"/>
      <w:marRight w:val="0"/>
      <w:marTop w:val="0"/>
      <w:marBottom w:val="0"/>
      <w:divBdr>
        <w:top w:val="none" w:sz="0" w:space="0" w:color="auto"/>
        <w:left w:val="none" w:sz="0" w:space="0" w:color="auto"/>
        <w:bottom w:val="none" w:sz="0" w:space="0" w:color="auto"/>
        <w:right w:val="none" w:sz="0" w:space="0" w:color="auto"/>
      </w:divBdr>
      <w:divsChild>
        <w:div w:id="377124121">
          <w:marLeft w:val="446"/>
          <w:marRight w:val="0"/>
          <w:marTop w:val="0"/>
          <w:marBottom w:val="0"/>
          <w:divBdr>
            <w:top w:val="none" w:sz="0" w:space="0" w:color="auto"/>
            <w:left w:val="none" w:sz="0" w:space="0" w:color="auto"/>
            <w:bottom w:val="none" w:sz="0" w:space="0" w:color="auto"/>
            <w:right w:val="none" w:sz="0" w:space="0" w:color="auto"/>
          </w:divBdr>
        </w:div>
        <w:div w:id="411247035">
          <w:marLeft w:val="446"/>
          <w:marRight w:val="0"/>
          <w:marTop w:val="0"/>
          <w:marBottom w:val="0"/>
          <w:divBdr>
            <w:top w:val="none" w:sz="0" w:space="0" w:color="auto"/>
            <w:left w:val="none" w:sz="0" w:space="0" w:color="auto"/>
            <w:bottom w:val="none" w:sz="0" w:space="0" w:color="auto"/>
            <w:right w:val="none" w:sz="0" w:space="0" w:color="auto"/>
          </w:divBdr>
        </w:div>
        <w:div w:id="457115300">
          <w:marLeft w:val="446"/>
          <w:marRight w:val="0"/>
          <w:marTop w:val="0"/>
          <w:marBottom w:val="0"/>
          <w:divBdr>
            <w:top w:val="none" w:sz="0" w:space="0" w:color="auto"/>
            <w:left w:val="none" w:sz="0" w:space="0" w:color="auto"/>
            <w:bottom w:val="none" w:sz="0" w:space="0" w:color="auto"/>
            <w:right w:val="none" w:sz="0" w:space="0" w:color="auto"/>
          </w:divBdr>
        </w:div>
        <w:div w:id="486868284">
          <w:marLeft w:val="446"/>
          <w:marRight w:val="0"/>
          <w:marTop w:val="0"/>
          <w:marBottom w:val="0"/>
          <w:divBdr>
            <w:top w:val="none" w:sz="0" w:space="0" w:color="auto"/>
            <w:left w:val="none" w:sz="0" w:space="0" w:color="auto"/>
            <w:bottom w:val="none" w:sz="0" w:space="0" w:color="auto"/>
            <w:right w:val="none" w:sz="0" w:space="0" w:color="auto"/>
          </w:divBdr>
        </w:div>
        <w:div w:id="876890723">
          <w:marLeft w:val="446"/>
          <w:marRight w:val="0"/>
          <w:marTop w:val="0"/>
          <w:marBottom w:val="0"/>
          <w:divBdr>
            <w:top w:val="none" w:sz="0" w:space="0" w:color="auto"/>
            <w:left w:val="none" w:sz="0" w:space="0" w:color="auto"/>
            <w:bottom w:val="none" w:sz="0" w:space="0" w:color="auto"/>
            <w:right w:val="none" w:sz="0" w:space="0" w:color="auto"/>
          </w:divBdr>
        </w:div>
        <w:div w:id="929776164">
          <w:marLeft w:val="446"/>
          <w:marRight w:val="0"/>
          <w:marTop w:val="0"/>
          <w:marBottom w:val="0"/>
          <w:divBdr>
            <w:top w:val="none" w:sz="0" w:space="0" w:color="auto"/>
            <w:left w:val="none" w:sz="0" w:space="0" w:color="auto"/>
            <w:bottom w:val="none" w:sz="0" w:space="0" w:color="auto"/>
            <w:right w:val="none" w:sz="0" w:space="0" w:color="auto"/>
          </w:divBdr>
        </w:div>
        <w:div w:id="1314915646">
          <w:marLeft w:val="446"/>
          <w:marRight w:val="0"/>
          <w:marTop w:val="0"/>
          <w:marBottom w:val="0"/>
          <w:divBdr>
            <w:top w:val="none" w:sz="0" w:space="0" w:color="auto"/>
            <w:left w:val="none" w:sz="0" w:space="0" w:color="auto"/>
            <w:bottom w:val="none" w:sz="0" w:space="0" w:color="auto"/>
            <w:right w:val="none" w:sz="0" w:space="0" w:color="auto"/>
          </w:divBdr>
        </w:div>
        <w:div w:id="1804077165">
          <w:marLeft w:val="446"/>
          <w:marRight w:val="0"/>
          <w:marTop w:val="0"/>
          <w:marBottom w:val="0"/>
          <w:divBdr>
            <w:top w:val="none" w:sz="0" w:space="0" w:color="auto"/>
            <w:left w:val="none" w:sz="0" w:space="0" w:color="auto"/>
            <w:bottom w:val="none" w:sz="0" w:space="0" w:color="auto"/>
            <w:right w:val="none" w:sz="0" w:space="0" w:color="auto"/>
          </w:divBdr>
        </w:div>
        <w:div w:id="1810128847">
          <w:marLeft w:val="446"/>
          <w:marRight w:val="0"/>
          <w:marTop w:val="0"/>
          <w:marBottom w:val="0"/>
          <w:divBdr>
            <w:top w:val="none" w:sz="0" w:space="0" w:color="auto"/>
            <w:left w:val="none" w:sz="0" w:space="0" w:color="auto"/>
            <w:bottom w:val="none" w:sz="0" w:space="0" w:color="auto"/>
            <w:right w:val="none" w:sz="0" w:space="0" w:color="auto"/>
          </w:divBdr>
        </w:div>
        <w:div w:id="1838303255">
          <w:marLeft w:val="446"/>
          <w:marRight w:val="0"/>
          <w:marTop w:val="0"/>
          <w:marBottom w:val="0"/>
          <w:divBdr>
            <w:top w:val="none" w:sz="0" w:space="0" w:color="auto"/>
            <w:left w:val="none" w:sz="0" w:space="0" w:color="auto"/>
            <w:bottom w:val="none" w:sz="0" w:space="0" w:color="auto"/>
            <w:right w:val="none" w:sz="0" w:space="0" w:color="auto"/>
          </w:divBdr>
        </w:div>
        <w:div w:id="1972396469">
          <w:marLeft w:val="446"/>
          <w:marRight w:val="0"/>
          <w:marTop w:val="0"/>
          <w:marBottom w:val="0"/>
          <w:divBdr>
            <w:top w:val="none" w:sz="0" w:space="0" w:color="auto"/>
            <w:left w:val="none" w:sz="0" w:space="0" w:color="auto"/>
            <w:bottom w:val="none" w:sz="0" w:space="0" w:color="auto"/>
            <w:right w:val="none" w:sz="0" w:space="0" w:color="auto"/>
          </w:divBdr>
        </w:div>
      </w:divsChild>
    </w:div>
    <w:div w:id="647974160">
      <w:bodyDiv w:val="1"/>
      <w:marLeft w:val="0"/>
      <w:marRight w:val="0"/>
      <w:marTop w:val="0"/>
      <w:marBottom w:val="0"/>
      <w:divBdr>
        <w:top w:val="none" w:sz="0" w:space="0" w:color="auto"/>
        <w:left w:val="none" w:sz="0" w:space="0" w:color="auto"/>
        <w:bottom w:val="none" w:sz="0" w:space="0" w:color="auto"/>
        <w:right w:val="none" w:sz="0" w:space="0" w:color="auto"/>
      </w:divBdr>
    </w:div>
    <w:div w:id="648096752">
      <w:bodyDiv w:val="1"/>
      <w:marLeft w:val="0"/>
      <w:marRight w:val="0"/>
      <w:marTop w:val="0"/>
      <w:marBottom w:val="0"/>
      <w:divBdr>
        <w:top w:val="none" w:sz="0" w:space="0" w:color="auto"/>
        <w:left w:val="none" w:sz="0" w:space="0" w:color="auto"/>
        <w:bottom w:val="none" w:sz="0" w:space="0" w:color="auto"/>
        <w:right w:val="none" w:sz="0" w:space="0" w:color="auto"/>
      </w:divBdr>
      <w:divsChild>
        <w:div w:id="224999347">
          <w:marLeft w:val="360"/>
          <w:marRight w:val="0"/>
          <w:marTop w:val="200"/>
          <w:marBottom w:val="0"/>
          <w:divBdr>
            <w:top w:val="none" w:sz="0" w:space="0" w:color="auto"/>
            <w:left w:val="none" w:sz="0" w:space="0" w:color="auto"/>
            <w:bottom w:val="none" w:sz="0" w:space="0" w:color="auto"/>
            <w:right w:val="none" w:sz="0" w:space="0" w:color="auto"/>
          </w:divBdr>
        </w:div>
        <w:div w:id="493497383">
          <w:marLeft w:val="360"/>
          <w:marRight w:val="0"/>
          <w:marTop w:val="200"/>
          <w:marBottom w:val="0"/>
          <w:divBdr>
            <w:top w:val="none" w:sz="0" w:space="0" w:color="auto"/>
            <w:left w:val="none" w:sz="0" w:space="0" w:color="auto"/>
            <w:bottom w:val="none" w:sz="0" w:space="0" w:color="auto"/>
            <w:right w:val="none" w:sz="0" w:space="0" w:color="auto"/>
          </w:divBdr>
        </w:div>
        <w:div w:id="1983775646">
          <w:marLeft w:val="360"/>
          <w:marRight w:val="0"/>
          <w:marTop w:val="200"/>
          <w:marBottom w:val="0"/>
          <w:divBdr>
            <w:top w:val="none" w:sz="0" w:space="0" w:color="auto"/>
            <w:left w:val="none" w:sz="0" w:space="0" w:color="auto"/>
            <w:bottom w:val="none" w:sz="0" w:space="0" w:color="auto"/>
            <w:right w:val="none" w:sz="0" w:space="0" w:color="auto"/>
          </w:divBdr>
        </w:div>
        <w:div w:id="2042391117">
          <w:marLeft w:val="360"/>
          <w:marRight w:val="0"/>
          <w:marTop w:val="200"/>
          <w:marBottom w:val="0"/>
          <w:divBdr>
            <w:top w:val="none" w:sz="0" w:space="0" w:color="auto"/>
            <w:left w:val="none" w:sz="0" w:space="0" w:color="auto"/>
            <w:bottom w:val="none" w:sz="0" w:space="0" w:color="auto"/>
            <w:right w:val="none" w:sz="0" w:space="0" w:color="auto"/>
          </w:divBdr>
        </w:div>
      </w:divsChild>
    </w:div>
    <w:div w:id="687145550">
      <w:bodyDiv w:val="1"/>
      <w:marLeft w:val="0"/>
      <w:marRight w:val="0"/>
      <w:marTop w:val="0"/>
      <w:marBottom w:val="0"/>
      <w:divBdr>
        <w:top w:val="none" w:sz="0" w:space="0" w:color="auto"/>
        <w:left w:val="none" w:sz="0" w:space="0" w:color="auto"/>
        <w:bottom w:val="none" w:sz="0" w:space="0" w:color="auto"/>
        <w:right w:val="none" w:sz="0" w:space="0" w:color="auto"/>
      </w:divBdr>
    </w:div>
    <w:div w:id="687293940">
      <w:bodyDiv w:val="1"/>
      <w:marLeft w:val="0"/>
      <w:marRight w:val="0"/>
      <w:marTop w:val="0"/>
      <w:marBottom w:val="0"/>
      <w:divBdr>
        <w:top w:val="none" w:sz="0" w:space="0" w:color="auto"/>
        <w:left w:val="none" w:sz="0" w:space="0" w:color="auto"/>
        <w:bottom w:val="none" w:sz="0" w:space="0" w:color="auto"/>
        <w:right w:val="none" w:sz="0" w:space="0" w:color="auto"/>
      </w:divBdr>
      <w:divsChild>
        <w:div w:id="1439988515">
          <w:marLeft w:val="446"/>
          <w:marRight w:val="0"/>
          <w:marTop w:val="0"/>
          <w:marBottom w:val="0"/>
          <w:divBdr>
            <w:top w:val="none" w:sz="0" w:space="0" w:color="auto"/>
            <w:left w:val="none" w:sz="0" w:space="0" w:color="auto"/>
            <w:bottom w:val="none" w:sz="0" w:space="0" w:color="auto"/>
            <w:right w:val="none" w:sz="0" w:space="0" w:color="auto"/>
          </w:divBdr>
        </w:div>
        <w:div w:id="1864319727">
          <w:marLeft w:val="446"/>
          <w:marRight w:val="0"/>
          <w:marTop w:val="0"/>
          <w:marBottom w:val="0"/>
          <w:divBdr>
            <w:top w:val="none" w:sz="0" w:space="0" w:color="auto"/>
            <w:left w:val="none" w:sz="0" w:space="0" w:color="auto"/>
            <w:bottom w:val="none" w:sz="0" w:space="0" w:color="auto"/>
            <w:right w:val="none" w:sz="0" w:space="0" w:color="auto"/>
          </w:divBdr>
        </w:div>
      </w:divsChild>
    </w:div>
    <w:div w:id="765349359">
      <w:bodyDiv w:val="1"/>
      <w:marLeft w:val="0"/>
      <w:marRight w:val="0"/>
      <w:marTop w:val="0"/>
      <w:marBottom w:val="0"/>
      <w:divBdr>
        <w:top w:val="none" w:sz="0" w:space="0" w:color="auto"/>
        <w:left w:val="none" w:sz="0" w:space="0" w:color="auto"/>
        <w:bottom w:val="none" w:sz="0" w:space="0" w:color="auto"/>
        <w:right w:val="none" w:sz="0" w:space="0" w:color="auto"/>
      </w:divBdr>
      <w:divsChild>
        <w:div w:id="27144879">
          <w:marLeft w:val="547"/>
          <w:marRight w:val="0"/>
          <w:marTop w:val="0"/>
          <w:marBottom w:val="0"/>
          <w:divBdr>
            <w:top w:val="none" w:sz="0" w:space="0" w:color="auto"/>
            <w:left w:val="none" w:sz="0" w:space="0" w:color="auto"/>
            <w:bottom w:val="none" w:sz="0" w:space="0" w:color="auto"/>
            <w:right w:val="none" w:sz="0" w:space="0" w:color="auto"/>
          </w:divBdr>
        </w:div>
        <w:div w:id="565577143">
          <w:marLeft w:val="547"/>
          <w:marRight w:val="0"/>
          <w:marTop w:val="0"/>
          <w:marBottom w:val="0"/>
          <w:divBdr>
            <w:top w:val="none" w:sz="0" w:space="0" w:color="auto"/>
            <w:left w:val="none" w:sz="0" w:space="0" w:color="auto"/>
            <w:bottom w:val="none" w:sz="0" w:space="0" w:color="auto"/>
            <w:right w:val="none" w:sz="0" w:space="0" w:color="auto"/>
          </w:divBdr>
        </w:div>
        <w:div w:id="1147162711">
          <w:marLeft w:val="547"/>
          <w:marRight w:val="0"/>
          <w:marTop w:val="0"/>
          <w:marBottom w:val="0"/>
          <w:divBdr>
            <w:top w:val="none" w:sz="0" w:space="0" w:color="auto"/>
            <w:left w:val="none" w:sz="0" w:space="0" w:color="auto"/>
            <w:bottom w:val="none" w:sz="0" w:space="0" w:color="auto"/>
            <w:right w:val="none" w:sz="0" w:space="0" w:color="auto"/>
          </w:divBdr>
        </w:div>
        <w:div w:id="1823085078">
          <w:marLeft w:val="547"/>
          <w:marRight w:val="0"/>
          <w:marTop w:val="0"/>
          <w:marBottom w:val="0"/>
          <w:divBdr>
            <w:top w:val="none" w:sz="0" w:space="0" w:color="auto"/>
            <w:left w:val="none" w:sz="0" w:space="0" w:color="auto"/>
            <w:bottom w:val="none" w:sz="0" w:space="0" w:color="auto"/>
            <w:right w:val="none" w:sz="0" w:space="0" w:color="auto"/>
          </w:divBdr>
        </w:div>
        <w:div w:id="1899511286">
          <w:marLeft w:val="547"/>
          <w:marRight w:val="0"/>
          <w:marTop w:val="0"/>
          <w:marBottom w:val="0"/>
          <w:divBdr>
            <w:top w:val="none" w:sz="0" w:space="0" w:color="auto"/>
            <w:left w:val="none" w:sz="0" w:space="0" w:color="auto"/>
            <w:bottom w:val="none" w:sz="0" w:space="0" w:color="auto"/>
            <w:right w:val="none" w:sz="0" w:space="0" w:color="auto"/>
          </w:divBdr>
        </w:div>
      </w:divsChild>
    </w:div>
    <w:div w:id="804006343">
      <w:bodyDiv w:val="1"/>
      <w:marLeft w:val="0"/>
      <w:marRight w:val="0"/>
      <w:marTop w:val="0"/>
      <w:marBottom w:val="0"/>
      <w:divBdr>
        <w:top w:val="none" w:sz="0" w:space="0" w:color="auto"/>
        <w:left w:val="none" w:sz="0" w:space="0" w:color="auto"/>
        <w:bottom w:val="none" w:sz="0" w:space="0" w:color="auto"/>
        <w:right w:val="none" w:sz="0" w:space="0" w:color="auto"/>
      </w:divBdr>
    </w:div>
    <w:div w:id="843740486">
      <w:bodyDiv w:val="1"/>
      <w:marLeft w:val="0"/>
      <w:marRight w:val="0"/>
      <w:marTop w:val="0"/>
      <w:marBottom w:val="0"/>
      <w:divBdr>
        <w:top w:val="none" w:sz="0" w:space="0" w:color="auto"/>
        <w:left w:val="none" w:sz="0" w:space="0" w:color="auto"/>
        <w:bottom w:val="none" w:sz="0" w:space="0" w:color="auto"/>
        <w:right w:val="none" w:sz="0" w:space="0" w:color="auto"/>
      </w:divBdr>
    </w:div>
    <w:div w:id="922833588">
      <w:bodyDiv w:val="1"/>
      <w:marLeft w:val="0"/>
      <w:marRight w:val="0"/>
      <w:marTop w:val="0"/>
      <w:marBottom w:val="0"/>
      <w:divBdr>
        <w:top w:val="none" w:sz="0" w:space="0" w:color="auto"/>
        <w:left w:val="none" w:sz="0" w:space="0" w:color="auto"/>
        <w:bottom w:val="none" w:sz="0" w:space="0" w:color="auto"/>
        <w:right w:val="none" w:sz="0" w:space="0" w:color="auto"/>
      </w:divBdr>
    </w:div>
    <w:div w:id="954210189">
      <w:bodyDiv w:val="1"/>
      <w:marLeft w:val="0"/>
      <w:marRight w:val="0"/>
      <w:marTop w:val="0"/>
      <w:marBottom w:val="0"/>
      <w:divBdr>
        <w:top w:val="none" w:sz="0" w:space="0" w:color="auto"/>
        <w:left w:val="none" w:sz="0" w:space="0" w:color="auto"/>
        <w:bottom w:val="none" w:sz="0" w:space="0" w:color="auto"/>
        <w:right w:val="none" w:sz="0" w:space="0" w:color="auto"/>
      </w:divBdr>
    </w:div>
    <w:div w:id="1013874483">
      <w:bodyDiv w:val="1"/>
      <w:marLeft w:val="0"/>
      <w:marRight w:val="0"/>
      <w:marTop w:val="0"/>
      <w:marBottom w:val="0"/>
      <w:divBdr>
        <w:top w:val="none" w:sz="0" w:space="0" w:color="auto"/>
        <w:left w:val="none" w:sz="0" w:space="0" w:color="auto"/>
        <w:bottom w:val="none" w:sz="0" w:space="0" w:color="auto"/>
        <w:right w:val="none" w:sz="0" w:space="0" w:color="auto"/>
      </w:divBdr>
      <w:divsChild>
        <w:div w:id="1689140559">
          <w:marLeft w:val="0"/>
          <w:marRight w:val="0"/>
          <w:marTop w:val="0"/>
          <w:marBottom w:val="0"/>
          <w:divBdr>
            <w:top w:val="none" w:sz="0" w:space="0" w:color="auto"/>
            <w:left w:val="none" w:sz="0" w:space="0" w:color="auto"/>
            <w:bottom w:val="none" w:sz="0" w:space="0" w:color="auto"/>
            <w:right w:val="none" w:sz="0" w:space="0" w:color="auto"/>
          </w:divBdr>
        </w:div>
        <w:div w:id="1114668097">
          <w:marLeft w:val="0"/>
          <w:marRight w:val="0"/>
          <w:marTop w:val="0"/>
          <w:marBottom w:val="0"/>
          <w:divBdr>
            <w:top w:val="none" w:sz="0" w:space="0" w:color="auto"/>
            <w:left w:val="none" w:sz="0" w:space="0" w:color="auto"/>
            <w:bottom w:val="none" w:sz="0" w:space="0" w:color="auto"/>
            <w:right w:val="none" w:sz="0" w:space="0" w:color="auto"/>
          </w:divBdr>
        </w:div>
        <w:div w:id="185533208">
          <w:marLeft w:val="0"/>
          <w:marRight w:val="0"/>
          <w:marTop w:val="0"/>
          <w:marBottom w:val="0"/>
          <w:divBdr>
            <w:top w:val="none" w:sz="0" w:space="0" w:color="auto"/>
            <w:left w:val="none" w:sz="0" w:space="0" w:color="auto"/>
            <w:bottom w:val="none" w:sz="0" w:space="0" w:color="auto"/>
            <w:right w:val="none" w:sz="0" w:space="0" w:color="auto"/>
          </w:divBdr>
        </w:div>
      </w:divsChild>
    </w:div>
    <w:div w:id="1042443745">
      <w:bodyDiv w:val="1"/>
      <w:marLeft w:val="0"/>
      <w:marRight w:val="0"/>
      <w:marTop w:val="0"/>
      <w:marBottom w:val="0"/>
      <w:divBdr>
        <w:top w:val="none" w:sz="0" w:space="0" w:color="auto"/>
        <w:left w:val="none" w:sz="0" w:space="0" w:color="auto"/>
        <w:bottom w:val="none" w:sz="0" w:space="0" w:color="auto"/>
        <w:right w:val="none" w:sz="0" w:space="0" w:color="auto"/>
      </w:divBdr>
      <w:divsChild>
        <w:div w:id="40642671">
          <w:marLeft w:val="446"/>
          <w:marRight w:val="0"/>
          <w:marTop w:val="0"/>
          <w:marBottom w:val="0"/>
          <w:divBdr>
            <w:top w:val="none" w:sz="0" w:space="0" w:color="auto"/>
            <w:left w:val="none" w:sz="0" w:space="0" w:color="auto"/>
            <w:bottom w:val="none" w:sz="0" w:space="0" w:color="auto"/>
            <w:right w:val="none" w:sz="0" w:space="0" w:color="auto"/>
          </w:divBdr>
        </w:div>
        <w:div w:id="255096825">
          <w:marLeft w:val="446"/>
          <w:marRight w:val="0"/>
          <w:marTop w:val="0"/>
          <w:marBottom w:val="0"/>
          <w:divBdr>
            <w:top w:val="none" w:sz="0" w:space="0" w:color="auto"/>
            <w:left w:val="none" w:sz="0" w:space="0" w:color="auto"/>
            <w:bottom w:val="none" w:sz="0" w:space="0" w:color="auto"/>
            <w:right w:val="none" w:sz="0" w:space="0" w:color="auto"/>
          </w:divBdr>
        </w:div>
        <w:div w:id="331417799">
          <w:marLeft w:val="446"/>
          <w:marRight w:val="0"/>
          <w:marTop w:val="0"/>
          <w:marBottom w:val="0"/>
          <w:divBdr>
            <w:top w:val="none" w:sz="0" w:space="0" w:color="auto"/>
            <w:left w:val="none" w:sz="0" w:space="0" w:color="auto"/>
            <w:bottom w:val="none" w:sz="0" w:space="0" w:color="auto"/>
            <w:right w:val="none" w:sz="0" w:space="0" w:color="auto"/>
          </w:divBdr>
        </w:div>
        <w:div w:id="366100171">
          <w:marLeft w:val="446"/>
          <w:marRight w:val="0"/>
          <w:marTop w:val="0"/>
          <w:marBottom w:val="0"/>
          <w:divBdr>
            <w:top w:val="none" w:sz="0" w:space="0" w:color="auto"/>
            <w:left w:val="none" w:sz="0" w:space="0" w:color="auto"/>
            <w:bottom w:val="none" w:sz="0" w:space="0" w:color="auto"/>
            <w:right w:val="none" w:sz="0" w:space="0" w:color="auto"/>
          </w:divBdr>
        </w:div>
        <w:div w:id="488059754">
          <w:marLeft w:val="446"/>
          <w:marRight w:val="0"/>
          <w:marTop w:val="0"/>
          <w:marBottom w:val="0"/>
          <w:divBdr>
            <w:top w:val="none" w:sz="0" w:space="0" w:color="auto"/>
            <w:left w:val="none" w:sz="0" w:space="0" w:color="auto"/>
            <w:bottom w:val="none" w:sz="0" w:space="0" w:color="auto"/>
            <w:right w:val="none" w:sz="0" w:space="0" w:color="auto"/>
          </w:divBdr>
        </w:div>
        <w:div w:id="589777422">
          <w:marLeft w:val="446"/>
          <w:marRight w:val="0"/>
          <w:marTop w:val="0"/>
          <w:marBottom w:val="0"/>
          <w:divBdr>
            <w:top w:val="none" w:sz="0" w:space="0" w:color="auto"/>
            <w:left w:val="none" w:sz="0" w:space="0" w:color="auto"/>
            <w:bottom w:val="none" w:sz="0" w:space="0" w:color="auto"/>
            <w:right w:val="none" w:sz="0" w:space="0" w:color="auto"/>
          </w:divBdr>
        </w:div>
        <w:div w:id="1027215976">
          <w:marLeft w:val="446"/>
          <w:marRight w:val="0"/>
          <w:marTop w:val="0"/>
          <w:marBottom w:val="0"/>
          <w:divBdr>
            <w:top w:val="none" w:sz="0" w:space="0" w:color="auto"/>
            <w:left w:val="none" w:sz="0" w:space="0" w:color="auto"/>
            <w:bottom w:val="none" w:sz="0" w:space="0" w:color="auto"/>
            <w:right w:val="none" w:sz="0" w:space="0" w:color="auto"/>
          </w:divBdr>
        </w:div>
        <w:div w:id="1244535759">
          <w:marLeft w:val="446"/>
          <w:marRight w:val="0"/>
          <w:marTop w:val="0"/>
          <w:marBottom w:val="0"/>
          <w:divBdr>
            <w:top w:val="none" w:sz="0" w:space="0" w:color="auto"/>
            <w:left w:val="none" w:sz="0" w:space="0" w:color="auto"/>
            <w:bottom w:val="none" w:sz="0" w:space="0" w:color="auto"/>
            <w:right w:val="none" w:sz="0" w:space="0" w:color="auto"/>
          </w:divBdr>
        </w:div>
        <w:div w:id="1415205985">
          <w:marLeft w:val="446"/>
          <w:marRight w:val="0"/>
          <w:marTop w:val="0"/>
          <w:marBottom w:val="0"/>
          <w:divBdr>
            <w:top w:val="none" w:sz="0" w:space="0" w:color="auto"/>
            <w:left w:val="none" w:sz="0" w:space="0" w:color="auto"/>
            <w:bottom w:val="none" w:sz="0" w:space="0" w:color="auto"/>
            <w:right w:val="none" w:sz="0" w:space="0" w:color="auto"/>
          </w:divBdr>
        </w:div>
        <w:div w:id="1579091455">
          <w:marLeft w:val="446"/>
          <w:marRight w:val="0"/>
          <w:marTop w:val="0"/>
          <w:marBottom w:val="0"/>
          <w:divBdr>
            <w:top w:val="none" w:sz="0" w:space="0" w:color="auto"/>
            <w:left w:val="none" w:sz="0" w:space="0" w:color="auto"/>
            <w:bottom w:val="none" w:sz="0" w:space="0" w:color="auto"/>
            <w:right w:val="none" w:sz="0" w:space="0" w:color="auto"/>
          </w:divBdr>
        </w:div>
        <w:div w:id="1814372998">
          <w:marLeft w:val="446"/>
          <w:marRight w:val="0"/>
          <w:marTop w:val="0"/>
          <w:marBottom w:val="0"/>
          <w:divBdr>
            <w:top w:val="none" w:sz="0" w:space="0" w:color="auto"/>
            <w:left w:val="none" w:sz="0" w:space="0" w:color="auto"/>
            <w:bottom w:val="none" w:sz="0" w:space="0" w:color="auto"/>
            <w:right w:val="none" w:sz="0" w:space="0" w:color="auto"/>
          </w:divBdr>
        </w:div>
        <w:div w:id="1974021092">
          <w:marLeft w:val="446"/>
          <w:marRight w:val="0"/>
          <w:marTop w:val="0"/>
          <w:marBottom w:val="0"/>
          <w:divBdr>
            <w:top w:val="none" w:sz="0" w:space="0" w:color="auto"/>
            <w:left w:val="none" w:sz="0" w:space="0" w:color="auto"/>
            <w:bottom w:val="none" w:sz="0" w:space="0" w:color="auto"/>
            <w:right w:val="none" w:sz="0" w:space="0" w:color="auto"/>
          </w:divBdr>
        </w:div>
        <w:div w:id="2108189894">
          <w:marLeft w:val="446"/>
          <w:marRight w:val="0"/>
          <w:marTop w:val="0"/>
          <w:marBottom w:val="0"/>
          <w:divBdr>
            <w:top w:val="none" w:sz="0" w:space="0" w:color="auto"/>
            <w:left w:val="none" w:sz="0" w:space="0" w:color="auto"/>
            <w:bottom w:val="none" w:sz="0" w:space="0" w:color="auto"/>
            <w:right w:val="none" w:sz="0" w:space="0" w:color="auto"/>
          </w:divBdr>
        </w:div>
      </w:divsChild>
    </w:div>
    <w:div w:id="1117338539">
      <w:bodyDiv w:val="1"/>
      <w:marLeft w:val="0"/>
      <w:marRight w:val="0"/>
      <w:marTop w:val="0"/>
      <w:marBottom w:val="0"/>
      <w:divBdr>
        <w:top w:val="none" w:sz="0" w:space="0" w:color="auto"/>
        <w:left w:val="none" w:sz="0" w:space="0" w:color="auto"/>
        <w:bottom w:val="none" w:sz="0" w:space="0" w:color="auto"/>
        <w:right w:val="none" w:sz="0" w:space="0" w:color="auto"/>
      </w:divBdr>
      <w:divsChild>
        <w:div w:id="43874114">
          <w:marLeft w:val="446"/>
          <w:marRight w:val="0"/>
          <w:marTop w:val="0"/>
          <w:marBottom w:val="0"/>
          <w:divBdr>
            <w:top w:val="none" w:sz="0" w:space="0" w:color="auto"/>
            <w:left w:val="none" w:sz="0" w:space="0" w:color="auto"/>
            <w:bottom w:val="none" w:sz="0" w:space="0" w:color="auto"/>
            <w:right w:val="none" w:sz="0" w:space="0" w:color="auto"/>
          </w:divBdr>
        </w:div>
        <w:div w:id="128401261">
          <w:marLeft w:val="446"/>
          <w:marRight w:val="0"/>
          <w:marTop w:val="0"/>
          <w:marBottom w:val="0"/>
          <w:divBdr>
            <w:top w:val="none" w:sz="0" w:space="0" w:color="auto"/>
            <w:left w:val="none" w:sz="0" w:space="0" w:color="auto"/>
            <w:bottom w:val="none" w:sz="0" w:space="0" w:color="auto"/>
            <w:right w:val="none" w:sz="0" w:space="0" w:color="auto"/>
          </w:divBdr>
        </w:div>
        <w:div w:id="223298304">
          <w:marLeft w:val="446"/>
          <w:marRight w:val="0"/>
          <w:marTop w:val="0"/>
          <w:marBottom w:val="0"/>
          <w:divBdr>
            <w:top w:val="none" w:sz="0" w:space="0" w:color="auto"/>
            <w:left w:val="none" w:sz="0" w:space="0" w:color="auto"/>
            <w:bottom w:val="none" w:sz="0" w:space="0" w:color="auto"/>
            <w:right w:val="none" w:sz="0" w:space="0" w:color="auto"/>
          </w:divBdr>
        </w:div>
        <w:div w:id="1168132003">
          <w:marLeft w:val="446"/>
          <w:marRight w:val="0"/>
          <w:marTop w:val="0"/>
          <w:marBottom w:val="0"/>
          <w:divBdr>
            <w:top w:val="none" w:sz="0" w:space="0" w:color="auto"/>
            <w:left w:val="none" w:sz="0" w:space="0" w:color="auto"/>
            <w:bottom w:val="none" w:sz="0" w:space="0" w:color="auto"/>
            <w:right w:val="none" w:sz="0" w:space="0" w:color="auto"/>
          </w:divBdr>
        </w:div>
      </w:divsChild>
    </w:div>
    <w:div w:id="1133139325">
      <w:bodyDiv w:val="1"/>
      <w:marLeft w:val="0"/>
      <w:marRight w:val="0"/>
      <w:marTop w:val="0"/>
      <w:marBottom w:val="0"/>
      <w:divBdr>
        <w:top w:val="none" w:sz="0" w:space="0" w:color="auto"/>
        <w:left w:val="none" w:sz="0" w:space="0" w:color="auto"/>
        <w:bottom w:val="none" w:sz="0" w:space="0" w:color="auto"/>
        <w:right w:val="none" w:sz="0" w:space="0" w:color="auto"/>
      </w:divBdr>
      <w:divsChild>
        <w:div w:id="434792308">
          <w:marLeft w:val="0"/>
          <w:marRight w:val="0"/>
          <w:marTop w:val="0"/>
          <w:marBottom w:val="0"/>
          <w:divBdr>
            <w:top w:val="none" w:sz="0" w:space="0" w:color="auto"/>
            <w:left w:val="none" w:sz="0" w:space="0" w:color="auto"/>
            <w:bottom w:val="none" w:sz="0" w:space="0" w:color="auto"/>
            <w:right w:val="none" w:sz="0" w:space="0" w:color="auto"/>
          </w:divBdr>
        </w:div>
        <w:div w:id="1032537922">
          <w:marLeft w:val="0"/>
          <w:marRight w:val="0"/>
          <w:marTop w:val="0"/>
          <w:marBottom w:val="0"/>
          <w:divBdr>
            <w:top w:val="none" w:sz="0" w:space="0" w:color="auto"/>
            <w:left w:val="none" w:sz="0" w:space="0" w:color="auto"/>
            <w:bottom w:val="none" w:sz="0" w:space="0" w:color="auto"/>
            <w:right w:val="none" w:sz="0" w:space="0" w:color="auto"/>
          </w:divBdr>
        </w:div>
        <w:div w:id="1108810869">
          <w:marLeft w:val="0"/>
          <w:marRight w:val="0"/>
          <w:marTop w:val="0"/>
          <w:marBottom w:val="0"/>
          <w:divBdr>
            <w:top w:val="none" w:sz="0" w:space="0" w:color="auto"/>
            <w:left w:val="none" w:sz="0" w:space="0" w:color="auto"/>
            <w:bottom w:val="none" w:sz="0" w:space="0" w:color="auto"/>
            <w:right w:val="none" w:sz="0" w:space="0" w:color="auto"/>
          </w:divBdr>
        </w:div>
        <w:div w:id="1356227165">
          <w:marLeft w:val="0"/>
          <w:marRight w:val="0"/>
          <w:marTop w:val="0"/>
          <w:marBottom w:val="0"/>
          <w:divBdr>
            <w:top w:val="none" w:sz="0" w:space="0" w:color="auto"/>
            <w:left w:val="none" w:sz="0" w:space="0" w:color="auto"/>
            <w:bottom w:val="none" w:sz="0" w:space="0" w:color="auto"/>
            <w:right w:val="none" w:sz="0" w:space="0" w:color="auto"/>
          </w:divBdr>
        </w:div>
        <w:div w:id="1465658433">
          <w:marLeft w:val="0"/>
          <w:marRight w:val="0"/>
          <w:marTop w:val="0"/>
          <w:marBottom w:val="0"/>
          <w:divBdr>
            <w:top w:val="none" w:sz="0" w:space="0" w:color="auto"/>
            <w:left w:val="none" w:sz="0" w:space="0" w:color="auto"/>
            <w:bottom w:val="none" w:sz="0" w:space="0" w:color="auto"/>
            <w:right w:val="none" w:sz="0" w:space="0" w:color="auto"/>
          </w:divBdr>
        </w:div>
        <w:div w:id="2082868948">
          <w:marLeft w:val="0"/>
          <w:marRight w:val="0"/>
          <w:marTop w:val="0"/>
          <w:marBottom w:val="0"/>
          <w:divBdr>
            <w:top w:val="none" w:sz="0" w:space="0" w:color="auto"/>
            <w:left w:val="none" w:sz="0" w:space="0" w:color="auto"/>
            <w:bottom w:val="none" w:sz="0" w:space="0" w:color="auto"/>
            <w:right w:val="none" w:sz="0" w:space="0" w:color="auto"/>
          </w:divBdr>
        </w:div>
      </w:divsChild>
    </w:div>
    <w:div w:id="1133786545">
      <w:bodyDiv w:val="1"/>
      <w:marLeft w:val="0"/>
      <w:marRight w:val="0"/>
      <w:marTop w:val="0"/>
      <w:marBottom w:val="0"/>
      <w:divBdr>
        <w:top w:val="none" w:sz="0" w:space="0" w:color="auto"/>
        <w:left w:val="none" w:sz="0" w:space="0" w:color="auto"/>
        <w:bottom w:val="none" w:sz="0" w:space="0" w:color="auto"/>
        <w:right w:val="none" w:sz="0" w:space="0" w:color="auto"/>
      </w:divBdr>
      <w:divsChild>
        <w:div w:id="98523990">
          <w:marLeft w:val="446"/>
          <w:marRight w:val="0"/>
          <w:marTop w:val="0"/>
          <w:marBottom w:val="0"/>
          <w:divBdr>
            <w:top w:val="none" w:sz="0" w:space="0" w:color="auto"/>
            <w:left w:val="none" w:sz="0" w:space="0" w:color="auto"/>
            <w:bottom w:val="none" w:sz="0" w:space="0" w:color="auto"/>
            <w:right w:val="none" w:sz="0" w:space="0" w:color="auto"/>
          </w:divBdr>
        </w:div>
        <w:div w:id="243226088">
          <w:marLeft w:val="446"/>
          <w:marRight w:val="0"/>
          <w:marTop w:val="0"/>
          <w:marBottom w:val="0"/>
          <w:divBdr>
            <w:top w:val="none" w:sz="0" w:space="0" w:color="auto"/>
            <w:left w:val="none" w:sz="0" w:space="0" w:color="auto"/>
            <w:bottom w:val="none" w:sz="0" w:space="0" w:color="auto"/>
            <w:right w:val="none" w:sz="0" w:space="0" w:color="auto"/>
          </w:divBdr>
        </w:div>
        <w:div w:id="259989280">
          <w:marLeft w:val="446"/>
          <w:marRight w:val="0"/>
          <w:marTop w:val="0"/>
          <w:marBottom w:val="0"/>
          <w:divBdr>
            <w:top w:val="none" w:sz="0" w:space="0" w:color="auto"/>
            <w:left w:val="none" w:sz="0" w:space="0" w:color="auto"/>
            <w:bottom w:val="none" w:sz="0" w:space="0" w:color="auto"/>
            <w:right w:val="none" w:sz="0" w:space="0" w:color="auto"/>
          </w:divBdr>
        </w:div>
        <w:div w:id="379746533">
          <w:marLeft w:val="446"/>
          <w:marRight w:val="0"/>
          <w:marTop w:val="0"/>
          <w:marBottom w:val="0"/>
          <w:divBdr>
            <w:top w:val="none" w:sz="0" w:space="0" w:color="auto"/>
            <w:left w:val="none" w:sz="0" w:space="0" w:color="auto"/>
            <w:bottom w:val="none" w:sz="0" w:space="0" w:color="auto"/>
            <w:right w:val="none" w:sz="0" w:space="0" w:color="auto"/>
          </w:divBdr>
        </w:div>
        <w:div w:id="742265085">
          <w:marLeft w:val="446"/>
          <w:marRight w:val="0"/>
          <w:marTop w:val="0"/>
          <w:marBottom w:val="0"/>
          <w:divBdr>
            <w:top w:val="none" w:sz="0" w:space="0" w:color="auto"/>
            <w:left w:val="none" w:sz="0" w:space="0" w:color="auto"/>
            <w:bottom w:val="none" w:sz="0" w:space="0" w:color="auto"/>
            <w:right w:val="none" w:sz="0" w:space="0" w:color="auto"/>
          </w:divBdr>
        </w:div>
        <w:div w:id="795219451">
          <w:marLeft w:val="446"/>
          <w:marRight w:val="0"/>
          <w:marTop w:val="0"/>
          <w:marBottom w:val="0"/>
          <w:divBdr>
            <w:top w:val="none" w:sz="0" w:space="0" w:color="auto"/>
            <w:left w:val="none" w:sz="0" w:space="0" w:color="auto"/>
            <w:bottom w:val="none" w:sz="0" w:space="0" w:color="auto"/>
            <w:right w:val="none" w:sz="0" w:space="0" w:color="auto"/>
          </w:divBdr>
        </w:div>
        <w:div w:id="899292837">
          <w:marLeft w:val="446"/>
          <w:marRight w:val="0"/>
          <w:marTop w:val="0"/>
          <w:marBottom w:val="0"/>
          <w:divBdr>
            <w:top w:val="none" w:sz="0" w:space="0" w:color="auto"/>
            <w:left w:val="none" w:sz="0" w:space="0" w:color="auto"/>
            <w:bottom w:val="none" w:sz="0" w:space="0" w:color="auto"/>
            <w:right w:val="none" w:sz="0" w:space="0" w:color="auto"/>
          </w:divBdr>
        </w:div>
        <w:div w:id="986397522">
          <w:marLeft w:val="446"/>
          <w:marRight w:val="0"/>
          <w:marTop w:val="0"/>
          <w:marBottom w:val="0"/>
          <w:divBdr>
            <w:top w:val="none" w:sz="0" w:space="0" w:color="auto"/>
            <w:left w:val="none" w:sz="0" w:space="0" w:color="auto"/>
            <w:bottom w:val="none" w:sz="0" w:space="0" w:color="auto"/>
            <w:right w:val="none" w:sz="0" w:space="0" w:color="auto"/>
          </w:divBdr>
        </w:div>
        <w:div w:id="1688480426">
          <w:marLeft w:val="446"/>
          <w:marRight w:val="0"/>
          <w:marTop w:val="0"/>
          <w:marBottom w:val="0"/>
          <w:divBdr>
            <w:top w:val="none" w:sz="0" w:space="0" w:color="auto"/>
            <w:left w:val="none" w:sz="0" w:space="0" w:color="auto"/>
            <w:bottom w:val="none" w:sz="0" w:space="0" w:color="auto"/>
            <w:right w:val="none" w:sz="0" w:space="0" w:color="auto"/>
          </w:divBdr>
        </w:div>
        <w:div w:id="1796021414">
          <w:marLeft w:val="446"/>
          <w:marRight w:val="0"/>
          <w:marTop w:val="0"/>
          <w:marBottom w:val="0"/>
          <w:divBdr>
            <w:top w:val="none" w:sz="0" w:space="0" w:color="auto"/>
            <w:left w:val="none" w:sz="0" w:space="0" w:color="auto"/>
            <w:bottom w:val="none" w:sz="0" w:space="0" w:color="auto"/>
            <w:right w:val="none" w:sz="0" w:space="0" w:color="auto"/>
          </w:divBdr>
        </w:div>
        <w:div w:id="1965304791">
          <w:marLeft w:val="446"/>
          <w:marRight w:val="0"/>
          <w:marTop w:val="0"/>
          <w:marBottom w:val="0"/>
          <w:divBdr>
            <w:top w:val="none" w:sz="0" w:space="0" w:color="auto"/>
            <w:left w:val="none" w:sz="0" w:space="0" w:color="auto"/>
            <w:bottom w:val="none" w:sz="0" w:space="0" w:color="auto"/>
            <w:right w:val="none" w:sz="0" w:space="0" w:color="auto"/>
          </w:divBdr>
        </w:div>
      </w:divsChild>
    </w:div>
    <w:div w:id="1168444416">
      <w:bodyDiv w:val="1"/>
      <w:marLeft w:val="0"/>
      <w:marRight w:val="0"/>
      <w:marTop w:val="0"/>
      <w:marBottom w:val="0"/>
      <w:divBdr>
        <w:top w:val="none" w:sz="0" w:space="0" w:color="auto"/>
        <w:left w:val="none" w:sz="0" w:space="0" w:color="auto"/>
        <w:bottom w:val="none" w:sz="0" w:space="0" w:color="auto"/>
        <w:right w:val="none" w:sz="0" w:space="0" w:color="auto"/>
      </w:divBdr>
    </w:div>
    <w:div w:id="1184435243">
      <w:bodyDiv w:val="1"/>
      <w:marLeft w:val="0"/>
      <w:marRight w:val="0"/>
      <w:marTop w:val="0"/>
      <w:marBottom w:val="0"/>
      <w:divBdr>
        <w:top w:val="none" w:sz="0" w:space="0" w:color="auto"/>
        <w:left w:val="none" w:sz="0" w:space="0" w:color="auto"/>
        <w:bottom w:val="none" w:sz="0" w:space="0" w:color="auto"/>
        <w:right w:val="none" w:sz="0" w:space="0" w:color="auto"/>
      </w:divBdr>
    </w:div>
    <w:div w:id="1278415640">
      <w:bodyDiv w:val="1"/>
      <w:marLeft w:val="0"/>
      <w:marRight w:val="0"/>
      <w:marTop w:val="0"/>
      <w:marBottom w:val="0"/>
      <w:divBdr>
        <w:top w:val="none" w:sz="0" w:space="0" w:color="auto"/>
        <w:left w:val="none" w:sz="0" w:space="0" w:color="auto"/>
        <w:bottom w:val="none" w:sz="0" w:space="0" w:color="auto"/>
        <w:right w:val="none" w:sz="0" w:space="0" w:color="auto"/>
      </w:divBdr>
    </w:div>
    <w:div w:id="1422949448">
      <w:bodyDiv w:val="1"/>
      <w:marLeft w:val="0"/>
      <w:marRight w:val="0"/>
      <w:marTop w:val="0"/>
      <w:marBottom w:val="0"/>
      <w:divBdr>
        <w:top w:val="none" w:sz="0" w:space="0" w:color="auto"/>
        <w:left w:val="none" w:sz="0" w:space="0" w:color="auto"/>
        <w:bottom w:val="none" w:sz="0" w:space="0" w:color="auto"/>
        <w:right w:val="none" w:sz="0" w:space="0" w:color="auto"/>
      </w:divBdr>
    </w:div>
    <w:div w:id="1472673839">
      <w:bodyDiv w:val="1"/>
      <w:marLeft w:val="0"/>
      <w:marRight w:val="0"/>
      <w:marTop w:val="0"/>
      <w:marBottom w:val="0"/>
      <w:divBdr>
        <w:top w:val="none" w:sz="0" w:space="0" w:color="auto"/>
        <w:left w:val="none" w:sz="0" w:space="0" w:color="auto"/>
        <w:bottom w:val="none" w:sz="0" w:space="0" w:color="auto"/>
        <w:right w:val="none" w:sz="0" w:space="0" w:color="auto"/>
      </w:divBdr>
      <w:divsChild>
        <w:div w:id="1200823939">
          <w:marLeft w:val="0"/>
          <w:marRight w:val="0"/>
          <w:marTop w:val="0"/>
          <w:marBottom w:val="0"/>
          <w:divBdr>
            <w:top w:val="none" w:sz="0" w:space="0" w:color="auto"/>
            <w:left w:val="none" w:sz="0" w:space="0" w:color="auto"/>
            <w:bottom w:val="none" w:sz="0" w:space="0" w:color="auto"/>
            <w:right w:val="none" w:sz="0" w:space="0" w:color="auto"/>
          </w:divBdr>
        </w:div>
        <w:div w:id="1453936204">
          <w:marLeft w:val="0"/>
          <w:marRight w:val="0"/>
          <w:marTop w:val="0"/>
          <w:marBottom w:val="0"/>
          <w:divBdr>
            <w:top w:val="none" w:sz="0" w:space="0" w:color="auto"/>
            <w:left w:val="none" w:sz="0" w:space="0" w:color="auto"/>
            <w:bottom w:val="none" w:sz="0" w:space="0" w:color="auto"/>
            <w:right w:val="none" w:sz="0" w:space="0" w:color="auto"/>
          </w:divBdr>
          <w:divsChild>
            <w:div w:id="1368021087">
              <w:marLeft w:val="0"/>
              <w:marRight w:val="0"/>
              <w:marTop w:val="30"/>
              <w:marBottom w:val="30"/>
              <w:divBdr>
                <w:top w:val="none" w:sz="0" w:space="0" w:color="auto"/>
                <w:left w:val="none" w:sz="0" w:space="0" w:color="auto"/>
                <w:bottom w:val="none" w:sz="0" w:space="0" w:color="auto"/>
                <w:right w:val="none" w:sz="0" w:space="0" w:color="auto"/>
              </w:divBdr>
              <w:divsChild>
                <w:div w:id="1726248292">
                  <w:marLeft w:val="0"/>
                  <w:marRight w:val="0"/>
                  <w:marTop w:val="0"/>
                  <w:marBottom w:val="0"/>
                  <w:divBdr>
                    <w:top w:val="none" w:sz="0" w:space="0" w:color="auto"/>
                    <w:left w:val="none" w:sz="0" w:space="0" w:color="auto"/>
                    <w:bottom w:val="none" w:sz="0" w:space="0" w:color="auto"/>
                    <w:right w:val="none" w:sz="0" w:space="0" w:color="auto"/>
                  </w:divBdr>
                  <w:divsChild>
                    <w:div w:id="442111647">
                      <w:marLeft w:val="0"/>
                      <w:marRight w:val="0"/>
                      <w:marTop w:val="0"/>
                      <w:marBottom w:val="0"/>
                      <w:divBdr>
                        <w:top w:val="none" w:sz="0" w:space="0" w:color="auto"/>
                        <w:left w:val="none" w:sz="0" w:space="0" w:color="auto"/>
                        <w:bottom w:val="none" w:sz="0" w:space="0" w:color="auto"/>
                        <w:right w:val="none" w:sz="0" w:space="0" w:color="auto"/>
                      </w:divBdr>
                    </w:div>
                  </w:divsChild>
                </w:div>
                <w:div w:id="1578396075">
                  <w:marLeft w:val="0"/>
                  <w:marRight w:val="0"/>
                  <w:marTop w:val="0"/>
                  <w:marBottom w:val="0"/>
                  <w:divBdr>
                    <w:top w:val="none" w:sz="0" w:space="0" w:color="auto"/>
                    <w:left w:val="none" w:sz="0" w:space="0" w:color="auto"/>
                    <w:bottom w:val="none" w:sz="0" w:space="0" w:color="auto"/>
                    <w:right w:val="none" w:sz="0" w:space="0" w:color="auto"/>
                  </w:divBdr>
                  <w:divsChild>
                    <w:div w:id="868490187">
                      <w:marLeft w:val="0"/>
                      <w:marRight w:val="0"/>
                      <w:marTop w:val="0"/>
                      <w:marBottom w:val="0"/>
                      <w:divBdr>
                        <w:top w:val="none" w:sz="0" w:space="0" w:color="auto"/>
                        <w:left w:val="none" w:sz="0" w:space="0" w:color="auto"/>
                        <w:bottom w:val="none" w:sz="0" w:space="0" w:color="auto"/>
                        <w:right w:val="none" w:sz="0" w:space="0" w:color="auto"/>
                      </w:divBdr>
                    </w:div>
                  </w:divsChild>
                </w:div>
                <w:div w:id="1833132825">
                  <w:marLeft w:val="0"/>
                  <w:marRight w:val="0"/>
                  <w:marTop w:val="0"/>
                  <w:marBottom w:val="0"/>
                  <w:divBdr>
                    <w:top w:val="none" w:sz="0" w:space="0" w:color="auto"/>
                    <w:left w:val="none" w:sz="0" w:space="0" w:color="auto"/>
                    <w:bottom w:val="none" w:sz="0" w:space="0" w:color="auto"/>
                    <w:right w:val="none" w:sz="0" w:space="0" w:color="auto"/>
                  </w:divBdr>
                  <w:divsChild>
                    <w:div w:id="1946379597">
                      <w:marLeft w:val="0"/>
                      <w:marRight w:val="0"/>
                      <w:marTop w:val="0"/>
                      <w:marBottom w:val="0"/>
                      <w:divBdr>
                        <w:top w:val="none" w:sz="0" w:space="0" w:color="auto"/>
                        <w:left w:val="none" w:sz="0" w:space="0" w:color="auto"/>
                        <w:bottom w:val="none" w:sz="0" w:space="0" w:color="auto"/>
                        <w:right w:val="none" w:sz="0" w:space="0" w:color="auto"/>
                      </w:divBdr>
                    </w:div>
                  </w:divsChild>
                </w:div>
                <w:div w:id="1004939125">
                  <w:marLeft w:val="0"/>
                  <w:marRight w:val="0"/>
                  <w:marTop w:val="0"/>
                  <w:marBottom w:val="0"/>
                  <w:divBdr>
                    <w:top w:val="none" w:sz="0" w:space="0" w:color="auto"/>
                    <w:left w:val="none" w:sz="0" w:space="0" w:color="auto"/>
                    <w:bottom w:val="none" w:sz="0" w:space="0" w:color="auto"/>
                    <w:right w:val="none" w:sz="0" w:space="0" w:color="auto"/>
                  </w:divBdr>
                  <w:divsChild>
                    <w:div w:id="1531869971">
                      <w:marLeft w:val="0"/>
                      <w:marRight w:val="0"/>
                      <w:marTop w:val="0"/>
                      <w:marBottom w:val="0"/>
                      <w:divBdr>
                        <w:top w:val="none" w:sz="0" w:space="0" w:color="auto"/>
                        <w:left w:val="none" w:sz="0" w:space="0" w:color="auto"/>
                        <w:bottom w:val="none" w:sz="0" w:space="0" w:color="auto"/>
                        <w:right w:val="none" w:sz="0" w:space="0" w:color="auto"/>
                      </w:divBdr>
                    </w:div>
                  </w:divsChild>
                </w:div>
                <w:div w:id="954872869">
                  <w:marLeft w:val="0"/>
                  <w:marRight w:val="0"/>
                  <w:marTop w:val="0"/>
                  <w:marBottom w:val="0"/>
                  <w:divBdr>
                    <w:top w:val="none" w:sz="0" w:space="0" w:color="auto"/>
                    <w:left w:val="none" w:sz="0" w:space="0" w:color="auto"/>
                    <w:bottom w:val="none" w:sz="0" w:space="0" w:color="auto"/>
                    <w:right w:val="none" w:sz="0" w:space="0" w:color="auto"/>
                  </w:divBdr>
                  <w:divsChild>
                    <w:div w:id="966621698">
                      <w:marLeft w:val="0"/>
                      <w:marRight w:val="0"/>
                      <w:marTop w:val="0"/>
                      <w:marBottom w:val="0"/>
                      <w:divBdr>
                        <w:top w:val="none" w:sz="0" w:space="0" w:color="auto"/>
                        <w:left w:val="none" w:sz="0" w:space="0" w:color="auto"/>
                        <w:bottom w:val="none" w:sz="0" w:space="0" w:color="auto"/>
                        <w:right w:val="none" w:sz="0" w:space="0" w:color="auto"/>
                      </w:divBdr>
                    </w:div>
                  </w:divsChild>
                </w:div>
                <w:div w:id="663582302">
                  <w:marLeft w:val="0"/>
                  <w:marRight w:val="0"/>
                  <w:marTop w:val="0"/>
                  <w:marBottom w:val="0"/>
                  <w:divBdr>
                    <w:top w:val="none" w:sz="0" w:space="0" w:color="auto"/>
                    <w:left w:val="none" w:sz="0" w:space="0" w:color="auto"/>
                    <w:bottom w:val="none" w:sz="0" w:space="0" w:color="auto"/>
                    <w:right w:val="none" w:sz="0" w:space="0" w:color="auto"/>
                  </w:divBdr>
                  <w:divsChild>
                    <w:div w:id="2014598741">
                      <w:marLeft w:val="0"/>
                      <w:marRight w:val="0"/>
                      <w:marTop w:val="0"/>
                      <w:marBottom w:val="0"/>
                      <w:divBdr>
                        <w:top w:val="none" w:sz="0" w:space="0" w:color="auto"/>
                        <w:left w:val="none" w:sz="0" w:space="0" w:color="auto"/>
                        <w:bottom w:val="none" w:sz="0" w:space="0" w:color="auto"/>
                        <w:right w:val="none" w:sz="0" w:space="0" w:color="auto"/>
                      </w:divBdr>
                    </w:div>
                  </w:divsChild>
                </w:div>
                <w:div w:id="1875851013">
                  <w:marLeft w:val="0"/>
                  <w:marRight w:val="0"/>
                  <w:marTop w:val="0"/>
                  <w:marBottom w:val="0"/>
                  <w:divBdr>
                    <w:top w:val="none" w:sz="0" w:space="0" w:color="auto"/>
                    <w:left w:val="none" w:sz="0" w:space="0" w:color="auto"/>
                    <w:bottom w:val="none" w:sz="0" w:space="0" w:color="auto"/>
                    <w:right w:val="none" w:sz="0" w:space="0" w:color="auto"/>
                  </w:divBdr>
                  <w:divsChild>
                    <w:div w:id="717626423">
                      <w:marLeft w:val="0"/>
                      <w:marRight w:val="0"/>
                      <w:marTop w:val="0"/>
                      <w:marBottom w:val="0"/>
                      <w:divBdr>
                        <w:top w:val="none" w:sz="0" w:space="0" w:color="auto"/>
                        <w:left w:val="none" w:sz="0" w:space="0" w:color="auto"/>
                        <w:bottom w:val="none" w:sz="0" w:space="0" w:color="auto"/>
                        <w:right w:val="none" w:sz="0" w:space="0" w:color="auto"/>
                      </w:divBdr>
                    </w:div>
                  </w:divsChild>
                </w:div>
                <w:div w:id="1952664492">
                  <w:marLeft w:val="0"/>
                  <w:marRight w:val="0"/>
                  <w:marTop w:val="0"/>
                  <w:marBottom w:val="0"/>
                  <w:divBdr>
                    <w:top w:val="none" w:sz="0" w:space="0" w:color="auto"/>
                    <w:left w:val="none" w:sz="0" w:space="0" w:color="auto"/>
                    <w:bottom w:val="none" w:sz="0" w:space="0" w:color="auto"/>
                    <w:right w:val="none" w:sz="0" w:space="0" w:color="auto"/>
                  </w:divBdr>
                  <w:divsChild>
                    <w:div w:id="1132597162">
                      <w:marLeft w:val="0"/>
                      <w:marRight w:val="0"/>
                      <w:marTop w:val="0"/>
                      <w:marBottom w:val="0"/>
                      <w:divBdr>
                        <w:top w:val="none" w:sz="0" w:space="0" w:color="auto"/>
                        <w:left w:val="none" w:sz="0" w:space="0" w:color="auto"/>
                        <w:bottom w:val="none" w:sz="0" w:space="0" w:color="auto"/>
                        <w:right w:val="none" w:sz="0" w:space="0" w:color="auto"/>
                      </w:divBdr>
                    </w:div>
                  </w:divsChild>
                </w:div>
                <w:div w:id="1484196558">
                  <w:marLeft w:val="0"/>
                  <w:marRight w:val="0"/>
                  <w:marTop w:val="0"/>
                  <w:marBottom w:val="0"/>
                  <w:divBdr>
                    <w:top w:val="none" w:sz="0" w:space="0" w:color="auto"/>
                    <w:left w:val="none" w:sz="0" w:space="0" w:color="auto"/>
                    <w:bottom w:val="none" w:sz="0" w:space="0" w:color="auto"/>
                    <w:right w:val="none" w:sz="0" w:space="0" w:color="auto"/>
                  </w:divBdr>
                  <w:divsChild>
                    <w:div w:id="418791881">
                      <w:marLeft w:val="0"/>
                      <w:marRight w:val="0"/>
                      <w:marTop w:val="0"/>
                      <w:marBottom w:val="0"/>
                      <w:divBdr>
                        <w:top w:val="none" w:sz="0" w:space="0" w:color="auto"/>
                        <w:left w:val="none" w:sz="0" w:space="0" w:color="auto"/>
                        <w:bottom w:val="none" w:sz="0" w:space="0" w:color="auto"/>
                        <w:right w:val="none" w:sz="0" w:space="0" w:color="auto"/>
                      </w:divBdr>
                    </w:div>
                  </w:divsChild>
                </w:div>
                <w:div w:id="1405878653">
                  <w:marLeft w:val="0"/>
                  <w:marRight w:val="0"/>
                  <w:marTop w:val="0"/>
                  <w:marBottom w:val="0"/>
                  <w:divBdr>
                    <w:top w:val="none" w:sz="0" w:space="0" w:color="auto"/>
                    <w:left w:val="none" w:sz="0" w:space="0" w:color="auto"/>
                    <w:bottom w:val="none" w:sz="0" w:space="0" w:color="auto"/>
                    <w:right w:val="none" w:sz="0" w:space="0" w:color="auto"/>
                  </w:divBdr>
                  <w:divsChild>
                    <w:div w:id="2054963497">
                      <w:marLeft w:val="0"/>
                      <w:marRight w:val="0"/>
                      <w:marTop w:val="0"/>
                      <w:marBottom w:val="0"/>
                      <w:divBdr>
                        <w:top w:val="none" w:sz="0" w:space="0" w:color="auto"/>
                        <w:left w:val="none" w:sz="0" w:space="0" w:color="auto"/>
                        <w:bottom w:val="none" w:sz="0" w:space="0" w:color="auto"/>
                        <w:right w:val="none" w:sz="0" w:space="0" w:color="auto"/>
                      </w:divBdr>
                    </w:div>
                  </w:divsChild>
                </w:div>
                <w:div w:id="1854878835">
                  <w:marLeft w:val="0"/>
                  <w:marRight w:val="0"/>
                  <w:marTop w:val="0"/>
                  <w:marBottom w:val="0"/>
                  <w:divBdr>
                    <w:top w:val="none" w:sz="0" w:space="0" w:color="auto"/>
                    <w:left w:val="none" w:sz="0" w:space="0" w:color="auto"/>
                    <w:bottom w:val="none" w:sz="0" w:space="0" w:color="auto"/>
                    <w:right w:val="none" w:sz="0" w:space="0" w:color="auto"/>
                  </w:divBdr>
                  <w:divsChild>
                    <w:div w:id="448009694">
                      <w:marLeft w:val="0"/>
                      <w:marRight w:val="0"/>
                      <w:marTop w:val="0"/>
                      <w:marBottom w:val="0"/>
                      <w:divBdr>
                        <w:top w:val="none" w:sz="0" w:space="0" w:color="auto"/>
                        <w:left w:val="none" w:sz="0" w:space="0" w:color="auto"/>
                        <w:bottom w:val="none" w:sz="0" w:space="0" w:color="auto"/>
                        <w:right w:val="none" w:sz="0" w:space="0" w:color="auto"/>
                      </w:divBdr>
                    </w:div>
                  </w:divsChild>
                </w:div>
                <w:div w:id="1283802384">
                  <w:marLeft w:val="0"/>
                  <w:marRight w:val="0"/>
                  <w:marTop w:val="0"/>
                  <w:marBottom w:val="0"/>
                  <w:divBdr>
                    <w:top w:val="none" w:sz="0" w:space="0" w:color="auto"/>
                    <w:left w:val="none" w:sz="0" w:space="0" w:color="auto"/>
                    <w:bottom w:val="none" w:sz="0" w:space="0" w:color="auto"/>
                    <w:right w:val="none" w:sz="0" w:space="0" w:color="auto"/>
                  </w:divBdr>
                  <w:divsChild>
                    <w:div w:id="1014503835">
                      <w:marLeft w:val="0"/>
                      <w:marRight w:val="0"/>
                      <w:marTop w:val="0"/>
                      <w:marBottom w:val="0"/>
                      <w:divBdr>
                        <w:top w:val="none" w:sz="0" w:space="0" w:color="auto"/>
                        <w:left w:val="none" w:sz="0" w:space="0" w:color="auto"/>
                        <w:bottom w:val="none" w:sz="0" w:space="0" w:color="auto"/>
                        <w:right w:val="none" w:sz="0" w:space="0" w:color="auto"/>
                      </w:divBdr>
                    </w:div>
                  </w:divsChild>
                </w:div>
                <w:div w:id="1154684325">
                  <w:marLeft w:val="0"/>
                  <w:marRight w:val="0"/>
                  <w:marTop w:val="0"/>
                  <w:marBottom w:val="0"/>
                  <w:divBdr>
                    <w:top w:val="none" w:sz="0" w:space="0" w:color="auto"/>
                    <w:left w:val="none" w:sz="0" w:space="0" w:color="auto"/>
                    <w:bottom w:val="none" w:sz="0" w:space="0" w:color="auto"/>
                    <w:right w:val="none" w:sz="0" w:space="0" w:color="auto"/>
                  </w:divBdr>
                  <w:divsChild>
                    <w:div w:id="180705511">
                      <w:marLeft w:val="0"/>
                      <w:marRight w:val="0"/>
                      <w:marTop w:val="0"/>
                      <w:marBottom w:val="0"/>
                      <w:divBdr>
                        <w:top w:val="none" w:sz="0" w:space="0" w:color="auto"/>
                        <w:left w:val="none" w:sz="0" w:space="0" w:color="auto"/>
                        <w:bottom w:val="none" w:sz="0" w:space="0" w:color="auto"/>
                        <w:right w:val="none" w:sz="0" w:space="0" w:color="auto"/>
                      </w:divBdr>
                    </w:div>
                  </w:divsChild>
                </w:div>
                <w:div w:id="1880387737">
                  <w:marLeft w:val="0"/>
                  <w:marRight w:val="0"/>
                  <w:marTop w:val="0"/>
                  <w:marBottom w:val="0"/>
                  <w:divBdr>
                    <w:top w:val="none" w:sz="0" w:space="0" w:color="auto"/>
                    <w:left w:val="none" w:sz="0" w:space="0" w:color="auto"/>
                    <w:bottom w:val="none" w:sz="0" w:space="0" w:color="auto"/>
                    <w:right w:val="none" w:sz="0" w:space="0" w:color="auto"/>
                  </w:divBdr>
                  <w:divsChild>
                    <w:div w:id="1871185943">
                      <w:marLeft w:val="0"/>
                      <w:marRight w:val="0"/>
                      <w:marTop w:val="0"/>
                      <w:marBottom w:val="0"/>
                      <w:divBdr>
                        <w:top w:val="none" w:sz="0" w:space="0" w:color="auto"/>
                        <w:left w:val="none" w:sz="0" w:space="0" w:color="auto"/>
                        <w:bottom w:val="none" w:sz="0" w:space="0" w:color="auto"/>
                        <w:right w:val="none" w:sz="0" w:space="0" w:color="auto"/>
                      </w:divBdr>
                    </w:div>
                  </w:divsChild>
                </w:div>
                <w:div w:id="356656818">
                  <w:marLeft w:val="0"/>
                  <w:marRight w:val="0"/>
                  <w:marTop w:val="0"/>
                  <w:marBottom w:val="0"/>
                  <w:divBdr>
                    <w:top w:val="none" w:sz="0" w:space="0" w:color="auto"/>
                    <w:left w:val="none" w:sz="0" w:space="0" w:color="auto"/>
                    <w:bottom w:val="none" w:sz="0" w:space="0" w:color="auto"/>
                    <w:right w:val="none" w:sz="0" w:space="0" w:color="auto"/>
                  </w:divBdr>
                  <w:divsChild>
                    <w:div w:id="1367214858">
                      <w:marLeft w:val="0"/>
                      <w:marRight w:val="0"/>
                      <w:marTop w:val="0"/>
                      <w:marBottom w:val="0"/>
                      <w:divBdr>
                        <w:top w:val="none" w:sz="0" w:space="0" w:color="auto"/>
                        <w:left w:val="none" w:sz="0" w:space="0" w:color="auto"/>
                        <w:bottom w:val="none" w:sz="0" w:space="0" w:color="auto"/>
                        <w:right w:val="none" w:sz="0" w:space="0" w:color="auto"/>
                      </w:divBdr>
                    </w:div>
                  </w:divsChild>
                </w:div>
                <w:div w:id="703291709">
                  <w:marLeft w:val="0"/>
                  <w:marRight w:val="0"/>
                  <w:marTop w:val="0"/>
                  <w:marBottom w:val="0"/>
                  <w:divBdr>
                    <w:top w:val="none" w:sz="0" w:space="0" w:color="auto"/>
                    <w:left w:val="none" w:sz="0" w:space="0" w:color="auto"/>
                    <w:bottom w:val="none" w:sz="0" w:space="0" w:color="auto"/>
                    <w:right w:val="none" w:sz="0" w:space="0" w:color="auto"/>
                  </w:divBdr>
                  <w:divsChild>
                    <w:div w:id="358240246">
                      <w:marLeft w:val="0"/>
                      <w:marRight w:val="0"/>
                      <w:marTop w:val="0"/>
                      <w:marBottom w:val="0"/>
                      <w:divBdr>
                        <w:top w:val="none" w:sz="0" w:space="0" w:color="auto"/>
                        <w:left w:val="none" w:sz="0" w:space="0" w:color="auto"/>
                        <w:bottom w:val="none" w:sz="0" w:space="0" w:color="auto"/>
                        <w:right w:val="none" w:sz="0" w:space="0" w:color="auto"/>
                      </w:divBdr>
                    </w:div>
                  </w:divsChild>
                </w:div>
                <w:div w:id="752775743">
                  <w:marLeft w:val="0"/>
                  <w:marRight w:val="0"/>
                  <w:marTop w:val="0"/>
                  <w:marBottom w:val="0"/>
                  <w:divBdr>
                    <w:top w:val="none" w:sz="0" w:space="0" w:color="auto"/>
                    <w:left w:val="none" w:sz="0" w:space="0" w:color="auto"/>
                    <w:bottom w:val="none" w:sz="0" w:space="0" w:color="auto"/>
                    <w:right w:val="none" w:sz="0" w:space="0" w:color="auto"/>
                  </w:divBdr>
                  <w:divsChild>
                    <w:div w:id="25716387">
                      <w:marLeft w:val="0"/>
                      <w:marRight w:val="0"/>
                      <w:marTop w:val="0"/>
                      <w:marBottom w:val="0"/>
                      <w:divBdr>
                        <w:top w:val="none" w:sz="0" w:space="0" w:color="auto"/>
                        <w:left w:val="none" w:sz="0" w:space="0" w:color="auto"/>
                        <w:bottom w:val="none" w:sz="0" w:space="0" w:color="auto"/>
                        <w:right w:val="none" w:sz="0" w:space="0" w:color="auto"/>
                      </w:divBdr>
                    </w:div>
                  </w:divsChild>
                </w:div>
                <w:div w:id="779690180">
                  <w:marLeft w:val="0"/>
                  <w:marRight w:val="0"/>
                  <w:marTop w:val="0"/>
                  <w:marBottom w:val="0"/>
                  <w:divBdr>
                    <w:top w:val="none" w:sz="0" w:space="0" w:color="auto"/>
                    <w:left w:val="none" w:sz="0" w:space="0" w:color="auto"/>
                    <w:bottom w:val="none" w:sz="0" w:space="0" w:color="auto"/>
                    <w:right w:val="none" w:sz="0" w:space="0" w:color="auto"/>
                  </w:divBdr>
                  <w:divsChild>
                    <w:div w:id="208116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0900391">
      <w:bodyDiv w:val="1"/>
      <w:marLeft w:val="0"/>
      <w:marRight w:val="0"/>
      <w:marTop w:val="0"/>
      <w:marBottom w:val="0"/>
      <w:divBdr>
        <w:top w:val="none" w:sz="0" w:space="0" w:color="auto"/>
        <w:left w:val="none" w:sz="0" w:space="0" w:color="auto"/>
        <w:bottom w:val="none" w:sz="0" w:space="0" w:color="auto"/>
        <w:right w:val="none" w:sz="0" w:space="0" w:color="auto"/>
      </w:divBdr>
    </w:div>
    <w:div w:id="1580211100">
      <w:bodyDiv w:val="1"/>
      <w:marLeft w:val="0"/>
      <w:marRight w:val="0"/>
      <w:marTop w:val="0"/>
      <w:marBottom w:val="0"/>
      <w:divBdr>
        <w:top w:val="none" w:sz="0" w:space="0" w:color="auto"/>
        <w:left w:val="none" w:sz="0" w:space="0" w:color="auto"/>
        <w:bottom w:val="none" w:sz="0" w:space="0" w:color="auto"/>
        <w:right w:val="none" w:sz="0" w:space="0" w:color="auto"/>
      </w:divBdr>
    </w:div>
    <w:div w:id="1646205941">
      <w:bodyDiv w:val="1"/>
      <w:marLeft w:val="0"/>
      <w:marRight w:val="0"/>
      <w:marTop w:val="0"/>
      <w:marBottom w:val="0"/>
      <w:divBdr>
        <w:top w:val="none" w:sz="0" w:space="0" w:color="auto"/>
        <w:left w:val="none" w:sz="0" w:space="0" w:color="auto"/>
        <w:bottom w:val="none" w:sz="0" w:space="0" w:color="auto"/>
        <w:right w:val="none" w:sz="0" w:space="0" w:color="auto"/>
      </w:divBdr>
    </w:div>
    <w:div w:id="1795324373">
      <w:bodyDiv w:val="1"/>
      <w:marLeft w:val="0"/>
      <w:marRight w:val="0"/>
      <w:marTop w:val="0"/>
      <w:marBottom w:val="0"/>
      <w:divBdr>
        <w:top w:val="none" w:sz="0" w:space="0" w:color="auto"/>
        <w:left w:val="none" w:sz="0" w:space="0" w:color="auto"/>
        <w:bottom w:val="none" w:sz="0" w:space="0" w:color="auto"/>
        <w:right w:val="none" w:sz="0" w:space="0" w:color="auto"/>
      </w:divBdr>
    </w:div>
    <w:div w:id="1797602958">
      <w:bodyDiv w:val="1"/>
      <w:marLeft w:val="0"/>
      <w:marRight w:val="0"/>
      <w:marTop w:val="0"/>
      <w:marBottom w:val="0"/>
      <w:divBdr>
        <w:top w:val="none" w:sz="0" w:space="0" w:color="auto"/>
        <w:left w:val="none" w:sz="0" w:space="0" w:color="auto"/>
        <w:bottom w:val="none" w:sz="0" w:space="0" w:color="auto"/>
        <w:right w:val="none" w:sz="0" w:space="0" w:color="auto"/>
      </w:divBdr>
    </w:div>
    <w:div w:id="1801072858">
      <w:bodyDiv w:val="1"/>
      <w:marLeft w:val="0"/>
      <w:marRight w:val="0"/>
      <w:marTop w:val="0"/>
      <w:marBottom w:val="0"/>
      <w:divBdr>
        <w:top w:val="none" w:sz="0" w:space="0" w:color="auto"/>
        <w:left w:val="none" w:sz="0" w:space="0" w:color="auto"/>
        <w:bottom w:val="none" w:sz="0" w:space="0" w:color="auto"/>
        <w:right w:val="none" w:sz="0" w:space="0" w:color="auto"/>
      </w:divBdr>
    </w:div>
    <w:div w:id="1817456344">
      <w:bodyDiv w:val="1"/>
      <w:marLeft w:val="0"/>
      <w:marRight w:val="0"/>
      <w:marTop w:val="0"/>
      <w:marBottom w:val="0"/>
      <w:divBdr>
        <w:top w:val="none" w:sz="0" w:space="0" w:color="auto"/>
        <w:left w:val="none" w:sz="0" w:space="0" w:color="auto"/>
        <w:bottom w:val="none" w:sz="0" w:space="0" w:color="auto"/>
        <w:right w:val="none" w:sz="0" w:space="0" w:color="auto"/>
      </w:divBdr>
      <w:divsChild>
        <w:div w:id="464662101">
          <w:marLeft w:val="360"/>
          <w:marRight w:val="0"/>
          <w:marTop w:val="200"/>
          <w:marBottom w:val="0"/>
          <w:divBdr>
            <w:top w:val="none" w:sz="0" w:space="0" w:color="auto"/>
            <w:left w:val="none" w:sz="0" w:space="0" w:color="auto"/>
            <w:bottom w:val="none" w:sz="0" w:space="0" w:color="auto"/>
            <w:right w:val="none" w:sz="0" w:space="0" w:color="auto"/>
          </w:divBdr>
        </w:div>
        <w:div w:id="378632105">
          <w:marLeft w:val="360"/>
          <w:marRight w:val="0"/>
          <w:marTop w:val="200"/>
          <w:marBottom w:val="0"/>
          <w:divBdr>
            <w:top w:val="none" w:sz="0" w:space="0" w:color="auto"/>
            <w:left w:val="none" w:sz="0" w:space="0" w:color="auto"/>
            <w:bottom w:val="none" w:sz="0" w:space="0" w:color="auto"/>
            <w:right w:val="none" w:sz="0" w:space="0" w:color="auto"/>
          </w:divBdr>
        </w:div>
        <w:div w:id="1728333674">
          <w:marLeft w:val="360"/>
          <w:marRight w:val="0"/>
          <w:marTop w:val="200"/>
          <w:marBottom w:val="0"/>
          <w:divBdr>
            <w:top w:val="none" w:sz="0" w:space="0" w:color="auto"/>
            <w:left w:val="none" w:sz="0" w:space="0" w:color="auto"/>
            <w:bottom w:val="none" w:sz="0" w:space="0" w:color="auto"/>
            <w:right w:val="none" w:sz="0" w:space="0" w:color="auto"/>
          </w:divBdr>
        </w:div>
        <w:div w:id="1303657374">
          <w:marLeft w:val="360"/>
          <w:marRight w:val="0"/>
          <w:marTop w:val="200"/>
          <w:marBottom w:val="0"/>
          <w:divBdr>
            <w:top w:val="none" w:sz="0" w:space="0" w:color="auto"/>
            <w:left w:val="none" w:sz="0" w:space="0" w:color="auto"/>
            <w:bottom w:val="none" w:sz="0" w:space="0" w:color="auto"/>
            <w:right w:val="none" w:sz="0" w:space="0" w:color="auto"/>
          </w:divBdr>
        </w:div>
        <w:div w:id="257763409">
          <w:marLeft w:val="360"/>
          <w:marRight w:val="0"/>
          <w:marTop w:val="200"/>
          <w:marBottom w:val="0"/>
          <w:divBdr>
            <w:top w:val="none" w:sz="0" w:space="0" w:color="auto"/>
            <w:left w:val="none" w:sz="0" w:space="0" w:color="auto"/>
            <w:bottom w:val="none" w:sz="0" w:space="0" w:color="auto"/>
            <w:right w:val="none" w:sz="0" w:space="0" w:color="auto"/>
          </w:divBdr>
        </w:div>
        <w:div w:id="912204139">
          <w:marLeft w:val="360"/>
          <w:marRight w:val="0"/>
          <w:marTop w:val="200"/>
          <w:marBottom w:val="0"/>
          <w:divBdr>
            <w:top w:val="none" w:sz="0" w:space="0" w:color="auto"/>
            <w:left w:val="none" w:sz="0" w:space="0" w:color="auto"/>
            <w:bottom w:val="none" w:sz="0" w:space="0" w:color="auto"/>
            <w:right w:val="none" w:sz="0" w:space="0" w:color="auto"/>
          </w:divBdr>
        </w:div>
        <w:div w:id="969017471">
          <w:marLeft w:val="360"/>
          <w:marRight w:val="0"/>
          <w:marTop w:val="200"/>
          <w:marBottom w:val="0"/>
          <w:divBdr>
            <w:top w:val="none" w:sz="0" w:space="0" w:color="auto"/>
            <w:left w:val="none" w:sz="0" w:space="0" w:color="auto"/>
            <w:bottom w:val="none" w:sz="0" w:space="0" w:color="auto"/>
            <w:right w:val="none" w:sz="0" w:space="0" w:color="auto"/>
          </w:divBdr>
        </w:div>
      </w:divsChild>
    </w:div>
    <w:div w:id="1822427247">
      <w:bodyDiv w:val="1"/>
      <w:marLeft w:val="0"/>
      <w:marRight w:val="0"/>
      <w:marTop w:val="0"/>
      <w:marBottom w:val="0"/>
      <w:divBdr>
        <w:top w:val="none" w:sz="0" w:space="0" w:color="auto"/>
        <w:left w:val="none" w:sz="0" w:space="0" w:color="auto"/>
        <w:bottom w:val="none" w:sz="0" w:space="0" w:color="auto"/>
        <w:right w:val="none" w:sz="0" w:space="0" w:color="auto"/>
      </w:divBdr>
      <w:divsChild>
        <w:div w:id="55132231">
          <w:marLeft w:val="446"/>
          <w:marRight w:val="0"/>
          <w:marTop w:val="0"/>
          <w:marBottom w:val="0"/>
          <w:divBdr>
            <w:top w:val="none" w:sz="0" w:space="0" w:color="auto"/>
            <w:left w:val="none" w:sz="0" w:space="0" w:color="auto"/>
            <w:bottom w:val="none" w:sz="0" w:space="0" w:color="auto"/>
            <w:right w:val="none" w:sz="0" w:space="0" w:color="auto"/>
          </w:divBdr>
        </w:div>
        <w:div w:id="741147401">
          <w:marLeft w:val="446"/>
          <w:marRight w:val="0"/>
          <w:marTop w:val="0"/>
          <w:marBottom w:val="0"/>
          <w:divBdr>
            <w:top w:val="none" w:sz="0" w:space="0" w:color="auto"/>
            <w:left w:val="none" w:sz="0" w:space="0" w:color="auto"/>
            <w:bottom w:val="none" w:sz="0" w:space="0" w:color="auto"/>
            <w:right w:val="none" w:sz="0" w:space="0" w:color="auto"/>
          </w:divBdr>
        </w:div>
      </w:divsChild>
    </w:div>
    <w:div w:id="1847210065">
      <w:bodyDiv w:val="1"/>
      <w:marLeft w:val="0"/>
      <w:marRight w:val="0"/>
      <w:marTop w:val="0"/>
      <w:marBottom w:val="0"/>
      <w:divBdr>
        <w:top w:val="none" w:sz="0" w:space="0" w:color="auto"/>
        <w:left w:val="none" w:sz="0" w:space="0" w:color="auto"/>
        <w:bottom w:val="none" w:sz="0" w:space="0" w:color="auto"/>
        <w:right w:val="none" w:sz="0" w:space="0" w:color="auto"/>
      </w:divBdr>
    </w:div>
    <w:div w:id="1873688927">
      <w:bodyDiv w:val="1"/>
      <w:marLeft w:val="0"/>
      <w:marRight w:val="0"/>
      <w:marTop w:val="0"/>
      <w:marBottom w:val="0"/>
      <w:divBdr>
        <w:top w:val="none" w:sz="0" w:space="0" w:color="auto"/>
        <w:left w:val="none" w:sz="0" w:space="0" w:color="auto"/>
        <w:bottom w:val="none" w:sz="0" w:space="0" w:color="auto"/>
        <w:right w:val="none" w:sz="0" w:space="0" w:color="auto"/>
      </w:divBdr>
      <w:divsChild>
        <w:div w:id="468713618">
          <w:marLeft w:val="0"/>
          <w:marRight w:val="0"/>
          <w:marTop w:val="0"/>
          <w:marBottom w:val="0"/>
          <w:divBdr>
            <w:top w:val="none" w:sz="0" w:space="0" w:color="auto"/>
            <w:left w:val="none" w:sz="0" w:space="0" w:color="auto"/>
            <w:bottom w:val="none" w:sz="0" w:space="0" w:color="auto"/>
            <w:right w:val="none" w:sz="0" w:space="0" w:color="auto"/>
          </w:divBdr>
        </w:div>
        <w:div w:id="783227056">
          <w:marLeft w:val="0"/>
          <w:marRight w:val="0"/>
          <w:marTop w:val="0"/>
          <w:marBottom w:val="0"/>
          <w:divBdr>
            <w:top w:val="none" w:sz="0" w:space="0" w:color="auto"/>
            <w:left w:val="none" w:sz="0" w:space="0" w:color="auto"/>
            <w:bottom w:val="none" w:sz="0" w:space="0" w:color="auto"/>
            <w:right w:val="none" w:sz="0" w:space="0" w:color="auto"/>
          </w:divBdr>
        </w:div>
        <w:div w:id="1118137657">
          <w:marLeft w:val="0"/>
          <w:marRight w:val="0"/>
          <w:marTop w:val="0"/>
          <w:marBottom w:val="0"/>
          <w:divBdr>
            <w:top w:val="none" w:sz="0" w:space="0" w:color="auto"/>
            <w:left w:val="none" w:sz="0" w:space="0" w:color="auto"/>
            <w:bottom w:val="none" w:sz="0" w:space="0" w:color="auto"/>
            <w:right w:val="none" w:sz="0" w:space="0" w:color="auto"/>
          </w:divBdr>
        </w:div>
        <w:div w:id="1126854452">
          <w:marLeft w:val="0"/>
          <w:marRight w:val="0"/>
          <w:marTop w:val="0"/>
          <w:marBottom w:val="0"/>
          <w:divBdr>
            <w:top w:val="none" w:sz="0" w:space="0" w:color="auto"/>
            <w:left w:val="none" w:sz="0" w:space="0" w:color="auto"/>
            <w:bottom w:val="none" w:sz="0" w:space="0" w:color="auto"/>
            <w:right w:val="none" w:sz="0" w:space="0" w:color="auto"/>
          </w:divBdr>
        </w:div>
        <w:div w:id="1217204760">
          <w:marLeft w:val="0"/>
          <w:marRight w:val="0"/>
          <w:marTop w:val="0"/>
          <w:marBottom w:val="0"/>
          <w:divBdr>
            <w:top w:val="none" w:sz="0" w:space="0" w:color="auto"/>
            <w:left w:val="none" w:sz="0" w:space="0" w:color="auto"/>
            <w:bottom w:val="none" w:sz="0" w:space="0" w:color="auto"/>
            <w:right w:val="none" w:sz="0" w:space="0" w:color="auto"/>
          </w:divBdr>
        </w:div>
      </w:divsChild>
    </w:div>
    <w:div w:id="1883050802">
      <w:bodyDiv w:val="1"/>
      <w:marLeft w:val="0"/>
      <w:marRight w:val="0"/>
      <w:marTop w:val="0"/>
      <w:marBottom w:val="0"/>
      <w:divBdr>
        <w:top w:val="none" w:sz="0" w:space="0" w:color="auto"/>
        <w:left w:val="none" w:sz="0" w:space="0" w:color="auto"/>
        <w:bottom w:val="none" w:sz="0" w:space="0" w:color="auto"/>
        <w:right w:val="none" w:sz="0" w:space="0" w:color="auto"/>
      </w:divBdr>
      <w:divsChild>
        <w:div w:id="958881192">
          <w:marLeft w:val="0"/>
          <w:marRight w:val="0"/>
          <w:marTop w:val="0"/>
          <w:marBottom w:val="0"/>
          <w:divBdr>
            <w:top w:val="none" w:sz="0" w:space="0" w:color="auto"/>
            <w:left w:val="none" w:sz="0" w:space="0" w:color="auto"/>
            <w:bottom w:val="none" w:sz="0" w:space="0" w:color="auto"/>
            <w:right w:val="none" w:sz="0" w:space="0" w:color="auto"/>
          </w:divBdr>
        </w:div>
        <w:div w:id="410665788">
          <w:marLeft w:val="0"/>
          <w:marRight w:val="0"/>
          <w:marTop w:val="0"/>
          <w:marBottom w:val="0"/>
          <w:divBdr>
            <w:top w:val="none" w:sz="0" w:space="0" w:color="auto"/>
            <w:left w:val="none" w:sz="0" w:space="0" w:color="auto"/>
            <w:bottom w:val="none" w:sz="0" w:space="0" w:color="auto"/>
            <w:right w:val="none" w:sz="0" w:space="0" w:color="auto"/>
          </w:divBdr>
        </w:div>
      </w:divsChild>
    </w:div>
    <w:div w:id="1900820015">
      <w:bodyDiv w:val="1"/>
      <w:marLeft w:val="0"/>
      <w:marRight w:val="0"/>
      <w:marTop w:val="0"/>
      <w:marBottom w:val="0"/>
      <w:divBdr>
        <w:top w:val="none" w:sz="0" w:space="0" w:color="auto"/>
        <w:left w:val="none" w:sz="0" w:space="0" w:color="auto"/>
        <w:bottom w:val="none" w:sz="0" w:space="0" w:color="auto"/>
        <w:right w:val="none" w:sz="0" w:space="0" w:color="auto"/>
      </w:divBdr>
      <w:divsChild>
        <w:div w:id="475755341">
          <w:marLeft w:val="446"/>
          <w:marRight w:val="0"/>
          <w:marTop w:val="0"/>
          <w:marBottom w:val="0"/>
          <w:divBdr>
            <w:top w:val="none" w:sz="0" w:space="0" w:color="auto"/>
            <w:left w:val="none" w:sz="0" w:space="0" w:color="auto"/>
            <w:bottom w:val="none" w:sz="0" w:space="0" w:color="auto"/>
            <w:right w:val="none" w:sz="0" w:space="0" w:color="auto"/>
          </w:divBdr>
        </w:div>
        <w:div w:id="1386640159">
          <w:marLeft w:val="446"/>
          <w:marRight w:val="0"/>
          <w:marTop w:val="0"/>
          <w:marBottom w:val="0"/>
          <w:divBdr>
            <w:top w:val="none" w:sz="0" w:space="0" w:color="auto"/>
            <w:left w:val="none" w:sz="0" w:space="0" w:color="auto"/>
            <w:bottom w:val="none" w:sz="0" w:space="0" w:color="auto"/>
            <w:right w:val="none" w:sz="0" w:space="0" w:color="auto"/>
          </w:divBdr>
        </w:div>
        <w:div w:id="1896088836">
          <w:marLeft w:val="446"/>
          <w:marRight w:val="0"/>
          <w:marTop w:val="0"/>
          <w:marBottom w:val="0"/>
          <w:divBdr>
            <w:top w:val="none" w:sz="0" w:space="0" w:color="auto"/>
            <w:left w:val="none" w:sz="0" w:space="0" w:color="auto"/>
            <w:bottom w:val="none" w:sz="0" w:space="0" w:color="auto"/>
            <w:right w:val="none" w:sz="0" w:space="0" w:color="auto"/>
          </w:divBdr>
        </w:div>
      </w:divsChild>
    </w:div>
    <w:div w:id="1925525138">
      <w:bodyDiv w:val="1"/>
      <w:marLeft w:val="0"/>
      <w:marRight w:val="0"/>
      <w:marTop w:val="0"/>
      <w:marBottom w:val="0"/>
      <w:divBdr>
        <w:top w:val="none" w:sz="0" w:space="0" w:color="auto"/>
        <w:left w:val="none" w:sz="0" w:space="0" w:color="auto"/>
        <w:bottom w:val="none" w:sz="0" w:space="0" w:color="auto"/>
        <w:right w:val="none" w:sz="0" w:space="0" w:color="auto"/>
      </w:divBdr>
      <w:divsChild>
        <w:div w:id="10450435">
          <w:marLeft w:val="446"/>
          <w:marRight w:val="0"/>
          <w:marTop w:val="0"/>
          <w:marBottom w:val="0"/>
          <w:divBdr>
            <w:top w:val="none" w:sz="0" w:space="0" w:color="auto"/>
            <w:left w:val="none" w:sz="0" w:space="0" w:color="auto"/>
            <w:bottom w:val="none" w:sz="0" w:space="0" w:color="auto"/>
            <w:right w:val="none" w:sz="0" w:space="0" w:color="auto"/>
          </w:divBdr>
        </w:div>
        <w:div w:id="1308703273">
          <w:marLeft w:val="446"/>
          <w:marRight w:val="0"/>
          <w:marTop w:val="0"/>
          <w:marBottom w:val="0"/>
          <w:divBdr>
            <w:top w:val="none" w:sz="0" w:space="0" w:color="auto"/>
            <w:left w:val="none" w:sz="0" w:space="0" w:color="auto"/>
            <w:bottom w:val="none" w:sz="0" w:space="0" w:color="auto"/>
            <w:right w:val="none" w:sz="0" w:space="0" w:color="auto"/>
          </w:divBdr>
        </w:div>
        <w:div w:id="1670139425">
          <w:marLeft w:val="446"/>
          <w:marRight w:val="0"/>
          <w:marTop w:val="0"/>
          <w:marBottom w:val="0"/>
          <w:divBdr>
            <w:top w:val="none" w:sz="0" w:space="0" w:color="auto"/>
            <w:left w:val="none" w:sz="0" w:space="0" w:color="auto"/>
            <w:bottom w:val="none" w:sz="0" w:space="0" w:color="auto"/>
            <w:right w:val="none" w:sz="0" w:space="0" w:color="auto"/>
          </w:divBdr>
        </w:div>
      </w:divsChild>
    </w:div>
    <w:div w:id="1942225202">
      <w:bodyDiv w:val="1"/>
      <w:marLeft w:val="0"/>
      <w:marRight w:val="0"/>
      <w:marTop w:val="0"/>
      <w:marBottom w:val="0"/>
      <w:divBdr>
        <w:top w:val="none" w:sz="0" w:space="0" w:color="auto"/>
        <w:left w:val="none" w:sz="0" w:space="0" w:color="auto"/>
        <w:bottom w:val="none" w:sz="0" w:space="0" w:color="auto"/>
        <w:right w:val="none" w:sz="0" w:space="0" w:color="auto"/>
      </w:divBdr>
      <w:divsChild>
        <w:div w:id="37094012">
          <w:marLeft w:val="446"/>
          <w:marRight w:val="0"/>
          <w:marTop w:val="0"/>
          <w:marBottom w:val="0"/>
          <w:divBdr>
            <w:top w:val="none" w:sz="0" w:space="0" w:color="auto"/>
            <w:left w:val="none" w:sz="0" w:space="0" w:color="auto"/>
            <w:bottom w:val="none" w:sz="0" w:space="0" w:color="auto"/>
            <w:right w:val="none" w:sz="0" w:space="0" w:color="auto"/>
          </w:divBdr>
        </w:div>
        <w:div w:id="434325432">
          <w:marLeft w:val="446"/>
          <w:marRight w:val="0"/>
          <w:marTop w:val="0"/>
          <w:marBottom w:val="0"/>
          <w:divBdr>
            <w:top w:val="none" w:sz="0" w:space="0" w:color="auto"/>
            <w:left w:val="none" w:sz="0" w:space="0" w:color="auto"/>
            <w:bottom w:val="none" w:sz="0" w:space="0" w:color="auto"/>
            <w:right w:val="none" w:sz="0" w:space="0" w:color="auto"/>
          </w:divBdr>
        </w:div>
        <w:div w:id="444543962">
          <w:marLeft w:val="446"/>
          <w:marRight w:val="0"/>
          <w:marTop w:val="0"/>
          <w:marBottom w:val="0"/>
          <w:divBdr>
            <w:top w:val="none" w:sz="0" w:space="0" w:color="auto"/>
            <w:left w:val="none" w:sz="0" w:space="0" w:color="auto"/>
            <w:bottom w:val="none" w:sz="0" w:space="0" w:color="auto"/>
            <w:right w:val="none" w:sz="0" w:space="0" w:color="auto"/>
          </w:divBdr>
        </w:div>
        <w:div w:id="843469796">
          <w:marLeft w:val="446"/>
          <w:marRight w:val="0"/>
          <w:marTop w:val="0"/>
          <w:marBottom w:val="0"/>
          <w:divBdr>
            <w:top w:val="none" w:sz="0" w:space="0" w:color="auto"/>
            <w:left w:val="none" w:sz="0" w:space="0" w:color="auto"/>
            <w:bottom w:val="none" w:sz="0" w:space="0" w:color="auto"/>
            <w:right w:val="none" w:sz="0" w:space="0" w:color="auto"/>
          </w:divBdr>
        </w:div>
        <w:div w:id="1105157413">
          <w:marLeft w:val="446"/>
          <w:marRight w:val="0"/>
          <w:marTop w:val="0"/>
          <w:marBottom w:val="0"/>
          <w:divBdr>
            <w:top w:val="none" w:sz="0" w:space="0" w:color="auto"/>
            <w:left w:val="none" w:sz="0" w:space="0" w:color="auto"/>
            <w:bottom w:val="none" w:sz="0" w:space="0" w:color="auto"/>
            <w:right w:val="none" w:sz="0" w:space="0" w:color="auto"/>
          </w:divBdr>
        </w:div>
        <w:div w:id="1746562649">
          <w:marLeft w:val="446"/>
          <w:marRight w:val="0"/>
          <w:marTop w:val="0"/>
          <w:marBottom w:val="0"/>
          <w:divBdr>
            <w:top w:val="none" w:sz="0" w:space="0" w:color="auto"/>
            <w:left w:val="none" w:sz="0" w:space="0" w:color="auto"/>
            <w:bottom w:val="none" w:sz="0" w:space="0" w:color="auto"/>
            <w:right w:val="none" w:sz="0" w:space="0" w:color="auto"/>
          </w:divBdr>
        </w:div>
        <w:div w:id="1850831006">
          <w:marLeft w:val="446"/>
          <w:marRight w:val="0"/>
          <w:marTop w:val="0"/>
          <w:marBottom w:val="0"/>
          <w:divBdr>
            <w:top w:val="none" w:sz="0" w:space="0" w:color="auto"/>
            <w:left w:val="none" w:sz="0" w:space="0" w:color="auto"/>
            <w:bottom w:val="none" w:sz="0" w:space="0" w:color="auto"/>
            <w:right w:val="none" w:sz="0" w:space="0" w:color="auto"/>
          </w:divBdr>
        </w:div>
        <w:div w:id="1957760037">
          <w:marLeft w:val="446"/>
          <w:marRight w:val="0"/>
          <w:marTop w:val="0"/>
          <w:marBottom w:val="0"/>
          <w:divBdr>
            <w:top w:val="none" w:sz="0" w:space="0" w:color="auto"/>
            <w:left w:val="none" w:sz="0" w:space="0" w:color="auto"/>
            <w:bottom w:val="none" w:sz="0" w:space="0" w:color="auto"/>
            <w:right w:val="none" w:sz="0" w:space="0" w:color="auto"/>
          </w:divBdr>
        </w:div>
      </w:divsChild>
    </w:div>
    <w:div w:id="1946616900">
      <w:bodyDiv w:val="1"/>
      <w:marLeft w:val="0"/>
      <w:marRight w:val="0"/>
      <w:marTop w:val="0"/>
      <w:marBottom w:val="0"/>
      <w:divBdr>
        <w:top w:val="none" w:sz="0" w:space="0" w:color="auto"/>
        <w:left w:val="none" w:sz="0" w:space="0" w:color="auto"/>
        <w:bottom w:val="none" w:sz="0" w:space="0" w:color="auto"/>
        <w:right w:val="none" w:sz="0" w:space="0" w:color="auto"/>
      </w:divBdr>
    </w:div>
    <w:div w:id="1970239954">
      <w:bodyDiv w:val="1"/>
      <w:marLeft w:val="0"/>
      <w:marRight w:val="0"/>
      <w:marTop w:val="0"/>
      <w:marBottom w:val="0"/>
      <w:divBdr>
        <w:top w:val="none" w:sz="0" w:space="0" w:color="auto"/>
        <w:left w:val="none" w:sz="0" w:space="0" w:color="auto"/>
        <w:bottom w:val="none" w:sz="0" w:space="0" w:color="auto"/>
        <w:right w:val="none" w:sz="0" w:space="0" w:color="auto"/>
      </w:divBdr>
    </w:div>
    <w:div w:id="2021352603">
      <w:bodyDiv w:val="1"/>
      <w:marLeft w:val="0"/>
      <w:marRight w:val="0"/>
      <w:marTop w:val="0"/>
      <w:marBottom w:val="0"/>
      <w:divBdr>
        <w:top w:val="none" w:sz="0" w:space="0" w:color="auto"/>
        <w:left w:val="none" w:sz="0" w:space="0" w:color="auto"/>
        <w:bottom w:val="none" w:sz="0" w:space="0" w:color="auto"/>
        <w:right w:val="none" w:sz="0" w:space="0" w:color="auto"/>
      </w:divBdr>
    </w:div>
    <w:div w:id="2023046511">
      <w:bodyDiv w:val="1"/>
      <w:marLeft w:val="0"/>
      <w:marRight w:val="0"/>
      <w:marTop w:val="0"/>
      <w:marBottom w:val="0"/>
      <w:divBdr>
        <w:top w:val="none" w:sz="0" w:space="0" w:color="auto"/>
        <w:left w:val="none" w:sz="0" w:space="0" w:color="auto"/>
        <w:bottom w:val="none" w:sz="0" w:space="0" w:color="auto"/>
        <w:right w:val="none" w:sz="0" w:space="0" w:color="auto"/>
      </w:divBdr>
      <w:divsChild>
        <w:div w:id="1865315475">
          <w:marLeft w:val="0"/>
          <w:marRight w:val="0"/>
          <w:marTop w:val="0"/>
          <w:marBottom w:val="0"/>
          <w:divBdr>
            <w:top w:val="none" w:sz="0" w:space="0" w:color="auto"/>
            <w:left w:val="none" w:sz="0" w:space="0" w:color="auto"/>
            <w:bottom w:val="none" w:sz="0" w:space="0" w:color="auto"/>
            <w:right w:val="none" w:sz="0" w:space="0" w:color="auto"/>
          </w:divBdr>
          <w:divsChild>
            <w:div w:id="996687449">
              <w:marLeft w:val="0"/>
              <w:marRight w:val="0"/>
              <w:marTop w:val="0"/>
              <w:marBottom w:val="0"/>
              <w:divBdr>
                <w:top w:val="none" w:sz="0" w:space="0" w:color="auto"/>
                <w:left w:val="none" w:sz="0" w:space="0" w:color="auto"/>
                <w:bottom w:val="none" w:sz="0" w:space="0" w:color="auto"/>
                <w:right w:val="none" w:sz="0" w:space="0" w:color="auto"/>
              </w:divBdr>
            </w:div>
          </w:divsChild>
        </w:div>
        <w:div w:id="576089816">
          <w:marLeft w:val="0"/>
          <w:marRight w:val="0"/>
          <w:marTop w:val="0"/>
          <w:marBottom w:val="0"/>
          <w:divBdr>
            <w:top w:val="none" w:sz="0" w:space="0" w:color="auto"/>
            <w:left w:val="none" w:sz="0" w:space="0" w:color="auto"/>
            <w:bottom w:val="none" w:sz="0" w:space="0" w:color="auto"/>
            <w:right w:val="none" w:sz="0" w:space="0" w:color="auto"/>
          </w:divBdr>
          <w:divsChild>
            <w:div w:id="1298952621">
              <w:marLeft w:val="0"/>
              <w:marRight w:val="0"/>
              <w:marTop w:val="0"/>
              <w:marBottom w:val="0"/>
              <w:divBdr>
                <w:top w:val="none" w:sz="0" w:space="0" w:color="auto"/>
                <w:left w:val="none" w:sz="0" w:space="0" w:color="auto"/>
                <w:bottom w:val="none" w:sz="0" w:space="0" w:color="auto"/>
                <w:right w:val="none" w:sz="0" w:space="0" w:color="auto"/>
              </w:divBdr>
            </w:div>
          </w:divsChild>
        </w:div>
        <w:div w:id="304436624">
          <w:marLeft w:val="0"/>
          <w:marRight w:val="0"/>
          <w:marTop w:val="0"/>
          <w:marBottom w:val="0"/>
          <w:divBdr>
            <w:top w:val="none" w:sz="0" w:space="0" w:color="auto"/>
            <w:left w:val="none" w:sz="0" w:space="0" w:color="auto"/>
            <w:bottom w:val="none" w:sz="0" w:space="0" w:color="auto"/>
            <w:right w:val="none" w:sz="0" w:space="0" w:color="auto"/>
          </w:divBdr>
          <w:divsChild>
            <w:div w:id="2063946671">
              <w:marLeft w:val="0"/>
              <w:marRight w:val="0"/>
              <w:marTop w:val="0"/>
              <w:marBottom w:val="0"/>
              <w:divBdr>
                <w:top w:val="none" w:sz="0" w:space="0" w:color="auto"/>
                <w:left w:val="none" w:sz="0" w:space="0" w:color="auto"/>
                <w:bottom w:val="none" w:sz="0" w:space="0" w:color="auto"/>
                <w:right w:val="none" w:sz="0" w:space="0" w:color="auto"/>
              </w:divBdr>
            </w:div>
          </w:divsChild>
        </w:div>
        <w:div w:id="1175337646">
          <w:marLeft w:val="0"/>
          <w:marRight w:val="0"/>
          <w:marTop w:val="0"/>
          <w:marBottom w:val="0"/>
          <w:divBdr>
            <w:top w:val="none" w:sz="0" w:space="0" w:color="auto"/>
            <w:left w:val="none" w:sz="0" w:space="0" w:color="auto"/>
            <w:bottom w:val="none" w:sz="0" w:space="0" w:color="auto"/>
            <w:right w:val="none" w:sz="0" w:space="0" w:color="auto"/>
          </w:divBdr>
          <w:divsChild>
            <w:div w:id="649092511">
              <w:marLeft w:val="0"/>
              <w:marRight w:val="0"/>
              <w:marTop w:val="0"/>
              <w:marBottom w:val="0"/>
              <w:divBdr>
                <w:top w:val="none" w:sz="0" w:space="0" w:color="auto"/>
                <w:left w:val="none" w:sz="0" w:space="0" w:color="auto"/>
                <w:bottom w:val="none" w:sz="0" w:space="0" w:color="auto"/>
                <w:right w:val="none" w:sz="0" w:space="0" w:color="auto"/>
              </w:divBdr>
            </w:div>
          </w:divsChild>
        </w:div>
        <w:div w:id="1748385767">
          <w:marLeft w:val="0"/>
          <w:marRight w:val="0"/>
          <w:marTop w:val="0"/>
          <w:marBottom w:val="0"/>
          <w:divBdr>
            <w:top w:val="none" w:sz="0" w:space="0" w:color="auto"/>
            <w:left w:val="none" w:sz="0" w:space="0" w:color="auto"/>
            <w:bottom w:val="none" w:sz="0" w:space="0" w:color="auto"/>
            <w:right w:val="none" w:sz="0" w:space="0" w:color="auto"/>
          </w:divBdr>
          <w:divsChild>
            <w:div w:id="1097216350">
              <w:marLeft w:val="0"/>
              <w:marRight w:val="0"/>
              <w:marTop w:val="0"/>
              <w:marBottom w:val="0"/>
              <w:divBdr>
                <w:top w:val="none" w:sz="0" w:space="0" w:color="auto"/>
                <w:left w:val="none" w:sz="0" w:space="0" w:color="auto"/>
                <w:bottom w:val="none" w:sz="0" w:space="0" w:color="auto"/>
                <w:right w:val="none" w:sz="0" w:space="0" w:color="auto"/>
              </w:divBdr>
            </w:div>
          </w:divsChild>
        </w:div>
        <w:div w:id="555580054">
          <w:marLeft w:val="0"/>
          <w:marRight w:val="0"/>
          <w:marTop w:val="0"/>
          <w:marBottom w:val="0"/>
          <w:divBdr>
            <w:top w:val="none" w:sz="0" w:space="0" w:color="auto"/>
            <w:left w:val="none" w:sz="0" w:space="0" w:color="auto"/>
            <w:bottom w:val="none" w:sz="0" w:space="0" w:color="auto"/>
            <w:right w:val="none" w:sz="0" w:space="0" w:color="auto"/>
          </w:divBdr>
          <w:divsChild>
            <w:div w:id="550071421">
              <w:marLeft w:val="0"/>
              <w:marRight w:val="0"/>
              <w:marTop w:val="0"/>
              <w:marBottom w:val="0"/>
              <w:divBdr>
                <w:top w:val="none" w:sz="0" w:space="0" w:color="auto"/>
                <w:left w:val="none" w:sz="0" w:space="0" w:color="auto"/>
                <w:bottom w:val="none" w:sz="0" w:space="0" w:color="auto"/>
                <w:right w:val="none" w:sz="0" w:space="0" w:color="auto"/>
              </w:divBdr>
            </w:div>
          </w:divsChild>
        </w:div>
        <w:div w:id="716929121">
          <w:marLeft w:val="0"/>
          <w:marRight w:val="0"/>
          <w:marTop w:val="0"/>
          <w:marBottom w:val="0"/>
          <w:divBdr>
            <w:top w:val="none" w:sz="0" w:space="0" w:color="auto"/>
            <w:left w:val="none" w:sz="0" w:space="0" w:color="auto"/>
            <w:bottom w:val="none" w:sz="0" w:space="0" w:color="auto"/>
            <w:right w:val="none" w:sz="0" w:space="0" w:color="auto"/>
          </w:divBdr>
          <w:divsChild>
            <w:div w:id="2029791156">
              <w:marLeft w:val="0"/>
              <w:marRight w:val="0"/>
              <w:marTop w:val="0"/>
              <w:marBottom w:val="0"/>
              <w:divBdr>
                <w:top w:val="none" w:sz="0" w:space="0" w:color="auto"/>
                <w:left w:val="none" w:sz="0" w:space="0" w:color="auto"/>
                <w:bottom w:val="none" w:sz="0" w:space="0" w:color="auto"/>
                <w:right w:val="none" w:sz="0" w:space="0" w:color="auto"/>
              </w:divBdr>
            </w:div>
          </w:divsChild>
        </w:div>
        <w:div w:id="88162225">
          <w:marLeft w:val="0"/>
          <w:marRight w:val="0"/>
          <w:marTop w:val="0"/>
          <w:marBottom w:val="0"/>
          <w:divBdr>
            <w:top w:val="none" w:sz="0" w:space="0" w:color="auto"/>
            <w:left w:val="none" w:sz="0" w:space="0" w:color="auto"/>
            <w:bottom w:val="none" w:sz="0" w:space="0" w:color="auto"/>
            <w:right w:val="none" w:sz="0" w:space="0" w:color="auto"/>
          </w:divBdr>
          <w:divsChild>
            <w:div w:id="1576089887">
              <w:marLeft w:val="0"/>
              <w:marRight w:val="0"/>
              <w:marTop w:val="0"/>
              <w:marBottom w:val="0"/>
              <w:divBdr>
                <w:top w:val="none" w:sz="0" w:space="0" w:color="auto"/>
                <w:left w:val="none" w:sz="0" w:space="0" w:color="auto"/>
                <w:bottom w:val="none" w:sz="0" w:space="0" w:color="auto"/>
                <w:right w:val="none" w:sz="0" w:space="0" w:color="auto"/>
              </w:divBdr>
            </w:div>
          </w:divsChild>
        </w:div>
        <w:div w:id="725225835">
          <w:marLeft w:val="0"/>
          <w:marRight w:val="0"/>
          <w:marTop w:val="0"/>
          <w:marBottom w:val="0"/>
          <w:divBdr>
            <w:top w:val="none" w:sz="0" w:space="0" w:color="auto"/>
            <w:left w:val="none" w:sz="0" w:space="0" w:color="auto"/>
            <w:bottom w:val="none" w:sz="0" w:space="0" w:color="auto"/>
            <w:right w:val="none" w:sz="0" w:space="0" w:color="auto"/>
          </w:divBdr>
          <w:divsChild>
            <w:div w:id="2033797576">
              <w:marLeft w:val="0"/>
              <w:marRight w:val="0"/>
              <w:marTop w:val="0"/>
              <w:marBottom w:val="0"/>
              <w:divBdr>
                <w:top w:val="none" w:sz="0" w:space="0" w:color="auto"/>
                <w:left w:val="none" w:sz="0" w:space="0" w:color="auto"/>
                <w:bottom w:val="none" w:sz="0" w:space="0" w:color="auto"/>
                <w:right w:val="none" w:sz="0" w:space="0" w:color="auto"/>
              </w:divBdr>
            </w:div>
          </w:divsChild>
        </w:div>
        <w:div w:id="1979139549">
          <w:marLeft w:val="0"/>
          <w:marRight w:val="0"/>
          <w:marTop w:val="0"/>
          <w:marBottom w:val="0"/>
          <w:divBdr>
            <w:top w:val="none" w:sz="0" w:space="0" w:color="auto"/>
            <w:left w:val="none" w:sz="0" w:space="0" w:color="auto"/>
            <w:bottom w:val="none" w:sz="0" w:space="0" w:color="auto"/>
            <w:right w:val="none" w:sz="0" w:space="0" w:color="auto"/>
          </w:divBdr>
          <w:divsChild>
            <w:div w:id="840243552">
              <w:marLeft w:val="0"/>
              <w:marRight w:val="0"/>
              <w:marTop w:val="0"/>
              <w:marBottom w:val="0"/>
              <w:divBdr>
                <w:top w:val="none" w:sz="0" w:space="0" w:color="auto"/>
                <w:left w:val="none" w:sz="0" w:space="0" w:color="auto"/>
                <w:bottom w:val="none" w:sz="0" w:space="0" w:color="auto"/>
                <w:right w:val="none" w:sz="0" w:space="0" w:color="auto"/>
              </w:divBdr>
            </w:div>
          </w:divsChild>
        </w:div>
        <w:div w:id="1498958038">
          <w:marLeft w:val="0"/>
          <w:marRight w:val="0"/>
          <w:marTop w:val="0"/>
          <w:marBottom w:val="0"/>
          <w:divBdr>
            <w:top w:val="none" w:sz="0" w:space="0" w:color="auto"/>
            <w:left w:val="none" w:sz="0" w:space="0" w:color="auto"/>
            <w:bottom w:val="none" w:sz="0" w:space="0" w:color="auto"/>
            <w:right w:val="none" w:sz="0" w:space="0" w:color="auto"/>
          </w:divBdr>
          <w:divsChild>
            <w:div w:id="1362166870">
              <w:marLeft w:val="0"/>
              <w:marRight w:val="0"/>
              <w:marTop w:val="0"/>
              <w:marBottom w:val="0"/>
              <w:divBdr>
                <w:top w:val="none" w:sz="0" w:space="0" w:color="auto"/>
                <w:left w:val="none" w:sz="0" w:space="0" w:color="auto"/>
                <w:bottom w:val="none" w:sz="0" w:space="0" w:color="auto"/>
                <w:right w:val="none" w:sz="0" w:space="0" w:color="auto"/>
              </w:divBdr>
            </w:div>
          </w:divsChild>
        </w:div>
        <w:div w:id="157893421">
          <w:marLeft w:val="0"/>
          <w:marRight w:val="0"/>
          <w:marTop w:val="0"/>
          <w:marBottom w:val="0"/>
          <w:divBdr>
            <w:top w:val="none" w:sz="0" w:space="0" w:color="auto"/>
            <w:left w:val="none" w:sz="0" w:space="0" w:color="auto"/>
            <w:bottom w:val="none" w:sz="0" w:space="0" w:color="auto"/>
            <w:right w:val="none" w:sz="0" w:space="0" w:color="auto"/>
          </w:divBdr>
          <w:divsChild>
            <w:div w:id="1395860806">
              <w:marLeft w:val="0"/>
              <w:marRight w:val="0"/>
              <w:marTop w:val="0"/>
              <w:marBottom w:val="0"/>
              <w:divBdr>
                <w:top w:val="none" w:sz="0" w:space="0" w:color="auto"/>
                <w:left w:val="none" w:sz="0" w:space="0" w:color="auto"/>
                <w:bottom w:val="none" w:sz="0" w:space="0" w:color="auto"/>
                <w:right w:val="none" w:sz="0" w:space="0" w:color="auto"/>
              </w:divBdr>
            </w:div>
          </w:divsChild>
        </w:div>
        <w:div w:id="1541362471">
          <w:marLeft w:val="0"/>
          <w:marRight w:val="0"/>
          <w:marTop w:val="0"/>
          <w:marBottom w:val="0"/>
          <w:divBdr>
            <w:top w:val="none" w:sz="0" w:space="0" w:color="auto"/>
            <w:left w:val="none" w:sz="0" w:space="0" w:color="auto"/>
            <w:bottom w:val="none" w:sz="0" w:space="0" w:color="auto"/>
            <w:right w:val="none" w:sz="0" w:space="0" w:color="auto"/>
          </w:divBdr>
          <w:divsChild>
            <w:div w:id="604117997">
              <w:marLeft w:val="0"/>
              <w:marRight w:val="0"/>
              <w:marTop w:val="0"/>
              <w:marBottom w:val="0"/>
              <w:divBdr>
                <w:top w:val="none" w:sz="0" w:space="0" w:color="auto"/>
                <w:left w:val="none" w:sz="0" w:space="0" w:color="auto"/>
                <w:bottom w:val="none" w:sz="0" w:space="0" w:color="auto"/>
                <w:right w:val="none" w:sz="0" w:space="0" w:color="auto"/>
              </w:divBdr>
            </w:div>
          </w:divsChild>
        </w:div>
        <w:div w:id="2023893664">
          <w:marLeft w:val="0"/>
          <w:marRight w:val="0"/>
          <w:marTop w:val="0"/>
          <w:marBottom w:val="0"/>
          <w:divBdr>
            <w:top w:val="none" w:sz="0" w:space="0" w:color="auto"/>
            <w:left w:val="none" w:sz="0" w:space="0" w:color="auto"/>
            <w:bottom w:val="none" w:sz="0" w:space="0" w:color="auto"/>
            <w:right w:val="none" w:sz="0" w:space="0" w:color="auto"/>
          </w:divBdr>
          <w:divsChild>
            <w:div w:id="440805575">
              <w:marLeft w:val="0"/>
              <w:marRight w:val="0"/>
              <w:marTop w:val="0"/>
              <w:marBottom w:val="0"/>
              <w:divBdr>
                <w:top w:val="none" w:sz="0" w:space="0" w:color="auto"/>
                <w:left w:val="none" w:sz="0" w:space="0" w:color="auto"/>
                <w:bottom w:val="none" w:sz="0" w:space="0" w:color="auto"/>
                <w:right w:val="none" w:sz="0" w:space="0" w:color="auto"/>
              </w:divBdr>
            </w:div>
          </w:divsChild>
        </w:div>
        <w:div w:id="1713269899">
          <w:marLeft w:val="0"/>
          <w:marRight w:val="0"/>
          <w:marTop w:val="0"/>
          <w:marBottom w:val="0"/>
          <w:divBdr>
            <w:top w:val="none" w:sz="0" w:space="0" w:color="auto"/>
            <w:left w:val="none" w:sz="0" w:space="0" w:color="auto"/>
            <w:bottom w:val="none" w:sz="0" w:space="0" w:color="auto"/>
            <w:right w:val="none" w:sz="0" w:space="0" w:color="auto"/>
          </w:divBdr>
          <w:divsChild>
            <w:div w:id="1387098760">
              <w:marLeft w:val="0"/>
              <w:marRight w:val="0"/>
              <w:marTop w:val="0"/>
              <w:marBottom w:val="0"/>
              <w:divBdr>
                <w:top w:val="none" w:sz="0" w:space="0" w:color="auto"/>
                <w:left w:val="none" w:sz="0" w:space="0" w:color="auto"/>
                <w:bottom w:val="none" w:sz="0" w:space="0" w:color="auto"/>
                <w:right w:val="none" w:sz="0" w:space="0" w:color="auto"/>
              </w:divBdr>
            </w:div>
          </w:divsChild>
        </w:div>
        <w:div w:id="1253582918">
          <w:marLeft w:val="0"/>
          <w:marRight w:val="0"/>
          <w:marTop w:val="0"/>
          <w:marBottom w:val="0"/>
          <w:divBdr>
            <w:top w:val="none" w:sz="0" w:space="0" w:color="auto"/>
            <w:left w:val="none" w:sz="0" w:space="0" w:color="auto"/>
            <w:bottom w:val="none" w:sz="0" w:space="0" w:color="auto"/>
            <w:right w:val="none" w:sz="0" w:space="0" w:color="auto"/>
          </w:divBdr>
          <w:divsChild>
            <w:div w:id="691109342">
              <w:marLeft w:val="0"/>
              <w:marRight w:val="0"/>
              <w:marTop w:val="0"/>
              <w:marBottom w:val="0"/>
              <w:divBdr>
                <w:top w:val="none" w:sz="0" w:space="0" w:color="auto"/>
                <w:left w:val="none" w:sz="0" w:space="0" w:color="auto"/>
                <w:bottom w:val="none" w:sz="0" w:space="0" w:color="auto"/>
                <w:right w:val="none" w:sz="0" w:space="0" w:color="auto"/>
              </w:divBdr>
            </w:div>
          </w:divsChild>
        </w:div>
        <w:div w:id="1693653606">
          <w:marLeft w:val="0"/>
          <w:marRight w:val="0"/>
          <w:marTop w:val="0"/>
          <w:marBottom w:val="0"/>
          <w:divBdr>
            <w:top w:val="none" w:sz="0" w:space="0" w:color="auto"/>
            <w:left w:val="none" w:sz="0" w:space="0" w:color="auto"/>
            <w:bottom w:val="none" w:sz="0" w:space="0" w:color="auto"/>
            <w:right w:val="none" w:sz="0" w:space="0" w:color="auto"/>
          </w:divBdr>
          <w:divsChild>
            <w:div w:id="739256619">
              <w:marLeft w:val="0"/>
              <w:marRight w:val="0"/>
              <w:marTop w:val="0"/>
              <w:marBottom w:val="0"/>
              <w:divBdr>
                <w:top w:val="none" w:sz="0" w:space="0" w:color="auto"/>
                <w:left w:val="none" w:sz="0" w:space="0" w:color="auto"/>
                <w:bottom w:val="none" w:sz="0" w:space="0" w:color="auto"/>
                <w:right w:val="none" w:sz="0" w:space="0" w:color="auto"/>
              </w:divBdr>
            </w:div>
          </w:divsChild>
        </w:div>
        <w:div w:id="961573549">
          <w:marLeft w:val="0"/>
          <w:marRight w:val="0"/>
          <w:marTop w:val="0"/>
          <w:marBottom w:val="0"/>
          <w:divBdr>
            <w:top w:val="none" w:sz="0" w:space="0" w:color="auto"/>
            <w:left w:val="none" w:sz="0" w:space="0" w:color="auto"/>
            <w:bottom w:val="none" w:sz="0" w:space="0" w:color="auto"/>
            <w:right w:val="none" w:sz="0" w:space="0" w:color="auto"/>
          </w:divBdr>
          <w:divsChild>
            <w:div w:id="120456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399973">
      <w:bodyDiv w:val="1"/>
      <w:marLeft w:val="0"/>
      <w:marRight w:val="0"/>
      <w:marTop w:val="0"/>
      <w:marBottom w:val="0"/>
      <w:divBdr>
        <w:top w:val="none" w:sz="0" w:space="0" w:color="auto"/>
        <w:left w:val="none" w:sz="0" w:space="0" w:color="auto"/>
        <w:bottom w:val="none" w:sz="0" w:space="0" w:color="auto"/>
        <w:right w:val="none" w:sz="0" w:space="0" w:color="auto"/>
      </w:divBdr>
      <w:divsChild>
        <w:div w:id="1716613871">
          <w:marLeft w:val="0"/>
          <w:marRight w:val="0"/>
          <w:marTop w:val="0"/>
          <w:marBottom w:val="0"/>
          <w:divBdr>
            <w:top w:val="none" w:sz="0" w:space="0" w:color="auto"/>
            <w:left w:val="none" w:sz="0" w:space="0" w:color="auto"/>
            <w:bottom w:val="none" w:sz="0" w:space="0" w:color="auto"/>
            <w:right w:val="none" w:sz="0" w:space="0" w:color="auto"/>
          </w:divBdr>
          <w:divsChild>
            <w:div w:id="1701396357">
              <w:marLeft w:val="0"/>
              <w:marRight w:val="0"/>
              <w:marTop w:val="0"/>
              <w:marBottom w:val="0"/>
              <w:divBdr>
                <w:top w:val="none" w:sz="0" w:space="0" w:color="auto"/>
                <w:left w:val="none" w:sz="0" w:space="0" w:color="auto"/>
                <w:bottom w:val="none" w:sz="0" w:space="0" w:color="auto"/>
                <w:right w:val="none" w:sz="0" w:space="0" w:color="auto"/>
              </w:divBdr>
            </w:div>
            <w:div w:id="1381829342">
              <w:marLeft w:val="0"/>
              <w:marRight w:val="0"/>
              <w:marTop w:val="0"/>
              <w:marBottom w:val="0"/>
              <w:divBdr>
                <w:top w:val="none" w:sz="0" w:space="0" w:color="auto"/>
                <w:left w:val="none" w:sz="0" w:space="0" w:color="auto"/>
                <w:bottom w:val="none" w:sz="0" w:space="0" w:color="auto"/>
                <w:right w:val="none" w:sz="0" w:space="0" w:color="auto"/>
              </w:divBdr>
            </w:div>
          </w:divsChild>
        </w:div>
        <w:div w:id="401101369">
          <w:marLeft w:val="0"/>
          <w:marRight w:val="0"/>
          <w:marTop w:val="0"/>
          <w:marBottom w:val="0"/>
          <w:divBdr>
            <w:top w:val="none" w:sz="0" w:space="0" w:color="auto"/>
            <w:left w:val="none" w:sz="0" w:space="0" w:color="auto"/>
            <w:bottom w:val="none" w:sz="0" w:space="0" w:color="auto"/>
            <w:right w:val="none" w:sz="0" w:space="0" w:color="auto"/>
          </w:divBdr>
          <w:divsChild>
            <w:div w:id="1672220645">
              <w:marLeft w:val="0"/>
              <w:marRight w:val="0"/>
              <w:marTop w:val="0"/>
              <w:marBottom w:val="0"/>
              <w:divBdr>
                <w:top w:val="none" w:sz="0" w:space="0" w:color="auto"/>
                <w:left w:val="none" w:sz="0" w:space="0" w:color="auto"/>
                <w:bottom w:val="none" w:sz="0" w:space="0" w:color="auto"/>
                <w:right w:val="none" w:sz="0" w:space="0" w:color="auto"/>
              </w:divBdr>
            </w:div>
            <w:div w:id="1538009303">
              <w:marLeft w:val="0"/>
              <w:marRight w:val="0"/>
              <w:marTop w:val="0"/>
              <w:marBottom w:val="0"/>
              <w:divBdr>
                <w:top w:val="none" w:sz="0" w:space="0" w:color="auto"/>
                <w:left w:val="none" w:sz="0" w:space="0" w:color="auto"/>
                <w:bottom w:val="none" w:sz="0" w:space="0" w:color="auto"/>
                <w:right w:val="none" w:sz="0" w:space="0" w:color="auto"/>
              </w:divBdr>
            </w:div>
            <w:div w:id="2089841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111908">
      <w:bodyDiv w:val="1"/>
      <w:marLeft w:val="0"/>
      <w:marRight w:val="0"/>
      <w:marTop w:val="0"/>
      <w:marBottom w:val="0"/>
      <w:divBdr>
        <w:top w:val="none" w:sz="0" w:space="0" w:color="auto"/>
        <w:left w:val="none" w:sz="0" w:space="0" w:color="auto"/>
        <w:bottom w:val="none" w:sz="0" w:space="0" w:color="auto"/>
        <w:right w:val="none" w:sz="0" w:space="0" w:color="auto"/>
      </w:divBdr>
    </w:div>
    <w:div w:id="2075077183">
      <w:bodyDiv w:val="1"/>
      <w:marLeft w:val="0"/>
      <w:marRight w:val="0"/>
      <w:marTop w:val="0"/>
      <w:marBottom w:val="0"/>
      <w:divBdr>
        <w:top w:val="none" w:sz="0" w:space="0" w:color="auto"/>
        <w:left w:val="none" w:sz="0" w:space="0" w:color="auto"/>
        <w:bottom w:val="none" w:sz="0" w:space="0" w:color="auto"/>
        <w:right w:val="none" w:sz="0" w:space="0" w:color="auto"/>
      </w:divBdr>
    </w:div>
    <w:div w:id="2080906348">
      <w:bodyDiv w:val="1"/>
      <w:marLeft w:val="0"/>
      <w:marRight w:val="0"/>
      <w:marTop w:val="0"/>
      <w:marBottom w:val="0"/>
      <w:divBdr>
        <w:top w:val="none" w:sz="0" w:space="0" w:color="auto"/>
        <w:left w:val="none" w:sz="0" w:space="0" w:color="auto"/>
        <w:bottom w:val="none" w:sz="0" w:space="0" w:color="auto"/>
        <w:right w:val="none" w:sz="0" w:space="0" w:color="auto"/>
      </w:divBdr>
    </w:div>
    <w:div w:id="2083988249">
      <w:bodyDiv w:val="1"/>
      <w:marLeft w:val="0"/>
      <w:marRight w:val="0"/>
      <w:marTop w:val="0"/>
      <w:marBottom w:val="0"/>
      <w:divBdr>
        <w:top w:val="none" w:sz="0" w:space="0" w:color="auto"/>
        <w:left w:val="none" w:sz="0" w:space="0" w:color="auto"/>
        <w:bottom w:val="none" w:sz="0" w:space="0" w:color="auto"/>
        <w:right w:val="none" w:sz="0" w:space="0" w:color="auto"/>
      </w:divBdr>
    </w:div>
    <w:div w:id="2107385138">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2.xml"/><Relationship Id="R193ecb2926bb41bc" Type="http://schemas.microsoft.com/office/2019/09/relationships/intelligence" Target="intelligence.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bfba1d1a-adcf-4f5e-b477-81584e9becb9">
      <UserInfo>
        <DisplayName/>
        <AccountId xsi:nil="true"/>
        <AccountType/>
      </UserInfo>
    </SharedWithUsers>
    <lcf76f155ced4ddcb4097134ff3c332f xmlns="03433936-e724-4728-9d63-311d227f8cf1">
      <Terms xmlns="http://schemas.microsoft.com/office/infopath/2007/PartnerControls"/>
    </lcf76f155ced4ddcb4097134ff3c332f>
    <TaxCatchAll xmlns="bfba1d1a-adcf-4f5e-b477-81584e9becb9"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3BAE34F4CDC6245821F303B9DD087EB" ma:contentTypeVersion="15" ma:contentTypeDescription="Create a new document." ma:contentTypeScope="" ma:versionID="d37e2c956fc7be0eef844225a1b78885">
  <xsd:schema xmlns:xsd="http://www.w3.org/2001/XMLSchema" xmlns:xs="http://www.w3.org/2001/XMLSchema" xmlns:p="http://schemas.microsoft.com/office/2006/metadata/properties" xmlns:ns2="03433936-e724-4728-9d63-311d227f8cf1" xmlns:ns3="bfba1d1a-adcf-4f5e-b477-81584e9becb9" targetNamespace="http://schemas.microsoft.com/office/2006/metadata/properties" ma:root="true" ma:fieldsID="ca0f36e59f5455ee3ac012685c018fba" ns2:_="" ns3:_="">
    <xsd:import namespace="03433936-e724-4728-9d63-311d227f8cf1"/>
    <xsd:import namespace="bfba1d1a-adcf-4f5e-b477-81584e9becb9"/>
    <xsd:element name="properties">
      <xsd:complexType>
        <xsd:sequence>
          <xsd:element name="documentManagement">
            <xsd:complexType>
              <xsd:all>
                <xsd:element ref="ns2:MediaServiceMetadata" minOccurs="0"/>
                <xsd:element ref="ns2:MediaServiceFastMetadata"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433936-e724-4728-9d63-311d227f8c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f774d898-7de7-4b40-a905-f1dc258e15c2"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fba1d1a-adcf-4f5e-b477-81584e9becb9"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d6a54b11-d35a-4005-9f40-d106ed5a55e0}" ma:internalName="TaxCatchAll" ma:showField="CatchAllData" ma:web="bfba1d1a-adcf-4f5e-b477-81584e9becb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90D5CB0-409A-4303-9A1F-CD669DB4473E}">
  <ds:schemaRefs>
    <ds:schemaRef ds:uri="http://schemas.microsoft.com/office/2006/metadata/properties"/>
    <ds:schemaRef ds:uri="http://schemas.microsoft.com/office/infopath/2007/PartnerControls"/>
    <ds:schemaRef ds:uri="5f1efc41-3a55-4faa-bf44-8de8b0320cbe"/>
    <ds:schemaRef ds:uri="bfba1d1a-adcf-4f5e-b477-81584e9becb9"/>
    <ds:schemaRef ds:uri="03433936-e724-4728-9d63-311d227f8cf1"/>
  </ds:schemaRefs>
</ds:datastoreItem>
</file>

<file path=customXml/itemProps2.xml><?xml version="1.0" encoding="utf-8"?>
<ds:datastoreItem xmlns:ds="http://schemas.openxmlformats.org/officeDocument/2006/customXml" ds:itemID="{77A5BF15-2592-47C2-A73A-55B613F54994}">
  <ds:schemaRefs>
    <ds:schemaRef ds:uri="http://schemas.openxmlformats.org/officeDocument/2006/bibliography"/>
  </ds:schemaRefs>
</ds:datastoreItem>
</file>

<file path=customXml/itemProps3.xml><?xml version="1.0" encoding="utf-8"?>
<ds:datastoreItem xmlns:ds="http://schemas.openxmlformats.org/officeDocument/2006/customXml" ds:itemID="{F526603A-7715-4260-8ED3-EFB7B145A33D}">
  <ds:schemaRefs>
    <ds:schemaRef ds:uri="http://schemas.microsoft.com/sharepoint/v3/contenttype/forms"/>
  </ds:schemaRefs>
</ds:datastoreItem>
</file>

<file path=customXml/itemProps4.xml><?xml version="1.0" encoding="utf-8"?>
<ds:datastoreItem xmlns:ds="http://schemas.openxmlformats.org/officeDocument/2006/customXml" ds:itemID="{BD93B458-7CC8-49CE-B0B6-E9E389008F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3433936-e724-4728-9d63-311d227f8cf1"/>
    <ds:schemaRef ds:uri="bfba1d1a-adcf-4f5e-b477-81584e9bec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1817</Words>
  <Characters>10358</Characters>
  <Application>Microsoft Office Word</Application>
  <DocSecurity>0</DocSecurity>
  <Lines>86</Lines>
  <Paragraphs>24</Paragraphs>
  <ScaleCrop>false</ScaleCrop>
  <Company/>
  <LinksUpToDate>false</LinksUpToDate>
  <CharactersWithSpaces>12151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 Wright</dc:creator>
  <cp:keywords/>
  <dc:description/>
  <cp:lastModifiedBy>Cathy Horne</cp:lastModifiedBy>
  <cp:revision>2</cp:revision>
  <cp:lastPrinted>2019-06-11T21:00:00Z</cp:lastPrinted>
  <dcterms:created xsi:type="dcterms:W3CDTF">2025-06-03T13:04:00Z</dcterms:created>
  <dcterms:modified xsi:type="dcterms:W3CDTF">2025-06-03T13:04:00Z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0x01010003BAE34F4CDC6245821F303B9DD087EB</vt:lpwstr>
  </property>
  <property fmtid="{D5CDD505-2E9C-101B-9397-08002B2CF9AE}" pid="3" name="Order">
    <vt:r8>28800</vt:r8>
  </property>
  <property fmtid="{D5CDD505-2E9C-101B-9397-08002B2CF9AE}" pid="4" name="ComplianceAssetId">
    <vt:lpwstr/>
  </property>
</Properties>
</file>