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Pr="00B37375" w:rsidR="00477931" w:rsidP="00477931" w:rsidRDefault="00477931" w14:paraId="5173820F" w14:textId="192E455C">
      <w:pPr>
        <w:tabs>
          <w:tab w:val="left" w:pos="5645"/>
        </w:tabs>
        <w:rPr>
          <w:rFonts w:ascii="Verdana" w:hAnsi="Verdana"/>
          <w:sz w:val="20"/>
          <w:szCs w:val="20"/>
        </w:rPr>
      </w:pPr>
      <w:r>
        <w:rPr>
          <w:noProof/>
          <w:position w:val="84"/>
        </w:rPr>
        <w:drawing>
          <wp:anchor distT="0" distB="0" distL="114300" distR="114300" simplePos="0" relativeHeight="251658240" behindDoc="1" locked="0" layoutInCell="1" allowOverlap="1" wp14:anchorId="585F9422" wp14:editId="362652A7">
            <wp:simplePos x="0" y="0"/>
            <wp:positionH relativeFrom="margin">
              <wp:align>left</wp:align>
            </wp:positionH>
            <wp:positionV relativeFrom="paragraph">
              <wp:posOffset>31750</wp:posOffset>
            </wp:positionV>
            <wp:extent cx="2018665" cy="632460"/>
            <wp:effectExtent l="0" t="0" r="635" b="0"/>
            <wp:wrapTight wrapText="bothSides">
              <wp:wrapPolygon edited="0">
                <wp:start x="0" y="0"/>
                <wp:lineTo x="0" y="20819"/>
                <wp:lineTo x="21403" y="20819"/>
                <wp:lineTo x="21403" y="0"/>
                <wp:lineTo x="0" y="0"/>
              </wp:wrapPolygon>
            </wp:wrapTight>
            <wp:docPr id="8" name="Picture 8" descr="C:\Users\elsa.wright\AppData\Local\Microsoft\Windows\INetCache\Content.MSO\6745CE1A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elsa.wright\AppData\Local\Microsoft\Windows\INetCache\Content.MSO\6745CE1A.t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65" cy="63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B37375">
        <w:rPr>
          <w:rFonts w:ascii="Verdana" w:hAnsi="Verdana"/>
          <w:position w:val="29"/>
          <w:sz w:val="20"/>
          <w:szCs w:val="20"/>
        </w:rPr>
        <w:tab/>
      </w:r>
      <w:r w:rsidR="002F4813">
        <w:rPr>
          <w:noProof/>
        </w:rPr>
        <mc:AlternateContent>
          <mc:Choice Requires="wps">
            <w:drawing>
              <wp:inline distT="0" distB="0" distL="0" distR="0" wp14:anchorId="6DB08F1A" wp14:editId="5D9E3398">
                <wp:extent cx="2552700" cy="1123950"/>
                <wp:effectExtent l="9525" t="5715" r="9525" b="13335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2700" cy="112395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A1E65" w:rsidR="00477931" w:rsidP="00477931" w:rsidRDefault="00477931" w14:paraId="4919B484" w14:textId="77777777">
                            <w:pPr>
                              <w:spacing w:before="66"/>
                              <w:ind w:left="143" w:right="674"/>
                              <w:rPr>
                                <w:b/>
                                <w:bCs/>
                              </w:rPr>
                            </w:pPr>
                            <w:r w:rsidRPr="007A1E65">
                              <w:rPr>
                                <w:b/>
                                <w:bCs/>
                              </w:rPr>
                              <w:t>FINANCE &amp; GENERAL PURPOSES COMMITTEE MEETING</w:t>
                            </w:r>
                            <w:bookmarkStart w:name="Date:___MINUTES_PART_1" w:id="0"/>
                            <w:bookmarkEnd w:id="0"/>
                            <w:r w:rsidRPr="007A1E65">
                              <w:rPr>
                                <w:b/>
                                <w:bCs/>
                              </w:rPr>
                              <w:t xml:space="preserve"> MINUTES </w:t>
                            </w:r>
                          </w:p>
                          <w:p w:rsidRPr="00672F36" w:rsidR="00477931" w:rsidP="00477931" w:rsidRDefault="00477931" w14:paraId="7A2F02B8" w14:textId="15BCFC84">
                            <w:pPr>
                              <w:spacing w:before="2" w:line="276" w:lineRule="exact"/>
                              <w:ind w:left="143"/>
                            </w:pPr>
                            <w:r w:rsidRPr="00672F36">
                              <w:t xml:space="preserve">Date: </w:t>
                            </w:r>
                            <w:r w:rsidR="003B6853">
                              <w:t>13</w:t>
                            </w:r>
                            <w:r>
                              <w:t xml:space="preserve"> March 202</w:t>
                            </w:r>
                            <w:r w:rsidR="003B6853">
                              <w:t>5</w:t>
                            </w:r>
                          </w:p>
                          <w:p w:rsidRPr="00672F36" w:rsidR="00477931" w:rsidP="00477931" w:rsidRDefault="00477931" w14:paraId="788833B8" w14:textId="77777777">
                            <w:pPr>
                              <w:ind w:left="881" w:right="1175" w:hanging="738"/>
                            </w:pPr>
                            <w:r w:rsidRPr="00672F36">
                              <w:t xml:space="preserve">Venue: </w:t>
                            </w:r>
                            <w:r>
                              <w:t>Poplar Board room</w:t>
                            </w:r>
                          </w:p>
                          <w:p w:rsidRPr="00672F36" w:rsidR="00477931" w:rsidP="00477931" w:rsidRDefault="00477931" w14:paraId="1C3502D2" w14:textId="77777777">
                            <w:pPr>
                              <w:ind w:left="143"/>
                            </w:pPr>
                            <w:r w:rsidRPr="00672F36">
                              <w:t>Time: 5.30 pm.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 w14:anchorId="2D2F1AEA">
              <v:shapetype id="_x0000_t202" coordsize="21600,21600" o:spt="202" path="m,l,21600r21600,l21600,xe" w14:anchorId="6DB08F1A">
                <v:stroke joinstyle="miter"/>
                <v:path gradientshapeok="t" o:connecttype="rect"/>
              </v:shapetype>
              <v:shape id="Text Box 3" style="width:201pt;height:8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color="silver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">
                <v:textbox inset="0,0,0,0">
                  <w:txbxContent>
                    <w:p w:rsidRPr="007A1E65" w:rsidR="00477931" w:rsidP="00477931" w:rsidRDefault="00477931" w14:paraId="554A4257" w14:textId="77777777">
                      <w:pPr>
                        <w:spacing w:before="66"/>
                        <w:ind w:left="143" w:right="674"/>
                        <w:rPr>
                          <w:b/>
                          <w:bCs/>
                        </w:rPr>
                      </w:pPr>
                      <w:r w:rsidRPr="007A1E65">
                        <w:rPr>
                          <w:b/>
                          <w:bCs/>
                        </w:rPr>
                        <w:t>FINANCE &amp; GENERAL PURPOSES COMMITTEE MEETING</w:t>
                      </w:r>
                      <w:r w:rsidRPr="007A1E65">
                        <w:rPr>
                          <w:b/>
                          <w:bCs/>
                        </w:rPr>
                        <w:t xml:space="preserve"> MINUTES </w:t>
                      </w:r>
                    </w:p>
                    <w:p w:rsidRPr="00672F36" w:rsidR="00477931" w:rsidP="00477931" w:rsidRDefault="00477931" w14:paraId="32896996" w14:textId="15BCFC84">
                      <w:pPr>
                        <w:spacing w:before="2" w:line="276" w:lineRule="exact"/>
                        <w:ind w:left="143"/>
                      </w:pPr>
                      <w:r w:rsidRPr="00672F36">
                        <w:t xml:space="preserve">Date: </w:t>
                      </w:r>
                      <w:r w:rsidR="003B6853">
                        <w:t>13</w:t>
                      </w:r>
                      <w:r>
                        <w:t xml:space="preserve"> March 202</w:t>
                      </w:r>
                      <w:r w:rsidR="003B6853">
                        <w:t>5</w:t>
                      </w:r>
                    </w:p>
                    <w:p w:rsidRPr="00672F36" w:rsidR="00477931" w:rsidP="00477931" w:rsidRDefault="00477931" w14:paraId="1B9190A8" w14:textId="77777777">
                      <w:pPr>
                        <w:ind w:left="881" w:right="1175" w:hanging="738"/>
                      </w:pPr>
                      <w:r w:rsidRPr="00672F36">
                        <w:t xml:space="preserve">Venue: </w:t>
                      </w:r>
                      <w:r>
                        <w:t>Poplar Board room</w:t>
                      </w:r>
                    </w:p>
                    <w:p w:rsidRPr="00672F36" w:rsidR="00477931" w:rsidP="00477931" w:rsidRDefault="00477931" w14:paraId="64103BDE" w14:textId="77777777">
                      <w:pPr>
                        <w:ind w:left="143"/>
                      </w:pPr>
                      <w:r w:rsidRPr="00672F36">
                        <w:t>Time: 5.30 pm.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Pr="00B37375" w:rsidR="00477931" w:rsidP="00477931" w:rsidRDefault="00477931" w14:paraId="575168DE" w14:textId="77777777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22" w:type="dxa"/>
        <w:tblInd w:w="121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78"/>
        <w:gridCol w:w="7644"/>
      </w:tblGrid>
      <w:tr w:rsidRPr="00B37375" w:rsidR="00477931" w:rsidTr="1874CFFD" w14:paraId="67ADE671" w14:textId="77777777">
        <w:trPr>
          <w:trHeight w:val="438"/>
        </w:trPr>
        <w:tc>
          <w:tcPr>
            <w:tcW w:w="2578" w:type="dxa"/>
          </w:tcPr>
          <w:p w:rsidRPr="00030E6C" w:rsidR="00477931" w:rsidP="00F77235" w:rsidRDefault="00477931" w14:paraId="6930EA4E" w14:textId="77777777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Chair</w:t>
            </w:r>
          </w:p>
        </w:tc>
        <w:tc>
          <w:tcPr>
            <w:tcW w:w="7644" w:type="dxa"/>
          </w:tcPr>
          <w:p w:rsidRPr="00030E6C" w:rsidR="00477931" w:rsidP="00F77235" w:rsidRDefault="00477931" w14:paraId="1499B47D" w14:textId="77777777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Neil Yeomans</w:t>
            </w:r>
            <w:r w:rsidRPr="00030E6C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Pr="00B37375" w:rsidR="00477931" w:rsidTr="1874CFFD" w14:paraId="7B3A76F4" w14:textId="77777777">
        <w:trPr>
          <w:trHeight w:val="467"/>
        </w:trPr>
        <w:tc>
          <w:tcPr>
            <w:tcW w:w="2578" w:type="dxa"/>
          </w:tcPr>
          <w:p w:rsidRPr="00030E6C" w:rsidR="00477931" w:rsidP="00F77235" w:rsidRDefault="00477931" w14:paraId="156E5E63" w14:textId="77777777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Corporation Members</w:t>
            </w:r>
          </w:p>
        </w:tc>
        <w:tc>
          <w:tcPr>
            <w:tcW w:w="7644" w:type="dxa"/>
          </w:tcPr>
          <w:p w:rsidRPr="00030E6C" w:rsidR="00477931" w:rsidP="1874CFFD" w:rsidRDefault="00477931" w14:paraId="4627AD91" w14:textId="29021555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  <w:highlight w:val="yellow"/>
              </w:rPr>
            </w:pPr>
            <w:r w:rsidRPr="00B21FF3">
              <w:rPr>
                <w:rFonts w:ascii="Verdana" w:hAnsi="Verdana"/>
                <w:sz w:val="20"/>
                <w:szCs w:val="20"/>
              </w:rPr>
              <w:t>Gerry McDonald</w:t>
            </w:r>
            <w:r w:rsidRPr="00B21FF3" w:rsidR="0023201A">
              <w:rPr>
                <w:rFonts w:ascii="Verdana" w:hAnsi="Verdana"/>
                <w:sz w:val="20"/>
                <w:szCs w:val="20"/>
              </w:rPr>
              <w:t xml:space="preserve">, </w:t>
            </w:r>
            <w:r w:rsidRPr="00B21FF3">
              <w:rPr>
                <w:rFonts w:ascii="Verdana" w:hAnsi="Verdana"/>
                <w:sz w:val="20"/>
                <w:szCs w:val="20"/>
              </w:rPr>
              <w:t>Rob Hull,</w:t>
            </w:r>
            <w:r w:rsidRPr="00B21FF3" w:rsidR="001B23FC">
              <w:rPr>
                <w:rFonts w:ascii="Verdana" w:hAnsi="Verdana"/>
                <w:sz w:val="20"/>
                <w:szCs w:val="20"/>
              </w:rPr>
              <w:t xml:space="preserve"> </w:t>
            </w:r>
            <w:r w:rsidRPr="00B21FF3">
              <w:rPr>
                <w:rFonts w:ascii="Verdana" w:hAnsi="Verdana"/>
                <w:sz w:val="20"/>
                <w:szCs w:val="20"/>
              </w:rPr>
              <w:t>Cynthia Griffin</w:t>
            </w:r>
            <w:r w:rsidRPr="00B21FF3" w:rsidR="001B23FC">
              <w:rPr>
                <w:rFonts w:ascii="Verdana" w:hAnsi="Verdana"/>
                <w:sz w:val="20"/>
                <w:szCs w:val="20"/>
              </w:rPr>
              <w:t xml:space="preserve">, </w:t>
            </w:r>
            <w:r w:rsidRPr="00B21FF3" w:rsidR="0041F411">
              <w:rPr>
                <w:rFonts w:ascii="Verdana" w:hAnsi="Verdana"/>
                <w:sz w:val="20"/>
                <w:szCs w:val="20"/>
              </w:rPr>
              <w:t>Brij Patel</w:t>
            </w:r>
            <w:r w:rsidRPr="00B21FF3" w:rsidR="00BD5FCC">
              <w:rPr>
                <w:rFonts w:ascii="Verdana" w:hAnsi="Verdana"/>
                <w:sz w:val="20"/>
                <w:szCs w:val="20"/>
              </w:rPr>
              <w:t xml:space="preserve">, Richard Smith-Morgan (item </w:t>
            </w:r>
            <w:r w:rsidRPr="00B21FF3" w:rsidR="003606C7">
              <w:rPr>
                <w:rFonts w:ascii="Verdana" w:hAnsi="Verdana"/>
                <w:sz w:val="20"/>
                <w:szCs w:val="20"/>
              </w:rPr>
              <w:t>4</w:t>
            </w:r>
            <w:r w:rsidRPr="00B21FF3" w:rsidR="00BD5FCC">
              <w:rPr>
                <w:rFonts w:ascii="Verdana" w:hAnsi="Verdana"/>
                <w:sz w:val="20"/>
                <w:szCs w:val="20"/>
              </w:rPr>
              <w:t xml:space="preserve"> only)</w:t>
            </w:r>
          </w:p>
        </w:tc>
      </w:tr>
      <w:tr w:rsidR="43EFEC56" w:rsidTr="43EFEC56" w14:paraId="699FA0BB" w14:textId="77777777">
        <w:trPr>
          <w:trHeight w:val="300"/>
        </w:trPr>
        <w:tc>
          <w:tcPr>
            <w:tcW w:w="2578" w:type="dxa"/>
          </w:tcPr>
          <w:p w:rsidR="427E6EB9" w:rsidP="43EFEC56" w:rsidRDefault="427E6EB9" w14:paraId="0F85688C" w14:textId="12ACB2A2">
            <w:pPr>
              <w:pStyle w:val="TableParagraph"/>
              <w:spacing w:line="227" w:lineRule="exact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Co-opted Members</w:t>
            </w:r>
          </w:p>
        </w:tc>
        <w:tc>
          <w:tcPr>
            <w:tcW w:w="7644" w:type="dxa"/>
          </w:tcPr>
          <w:p w:rsidR="427E6EB9" w:rsidP="43EFEC56" w:rsidRDefault="427E6EB9" w14:paraId="0AB04958" w14:textId="4FF914BA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 w:rsidRPr="43EFEC56">
              <w:rPr>
                <w:rFonts w:ascii="Verdana" w:hAnsi="Verdana"/>
                <w:sz w:val="20"/>
                <w:szCs w:val="20"/>
              </w:rPr>
              <w:t xml:space="preserve">Aidan </w:t>
            </w:r>
            <w:proofErr w:type="spellStart"/>
            <w:r w:rsidRPr="43EFEC56">
              <w:rPr>
                <w:rFonts w:ascii="Verdana" w:hAnsi="Verdana"/>
                <w:sz w:val="20"/>
                <w:szCs w:val="20"/>
              </w:rPr>
              <w:t>Geboers</w:t>
            </w:r>
            <w:proofErr w:type="spellEnd"/>
            <w:r w:rsidRPr="43EFEC56">
              <w:rPr>
                <w:rFonts w:ascii="Verdana" w:hAnsi="Verdana"/>
                <w:sz w:val="20"/>
                <w:szCs w:val="20"/>
              </w:rPr>
              <w:t>, Michael Samuels (item 4 only)</w:t>
            </w:r>
          </w:p>
        </w:tc>
      </w:tr>
      <w:tr w:rsidR="00477931" w:rsidTr="1874CFFD" w14:paraId="4A1A6F2B" w14:textId="77777777">
        <w:trPr>
          <w:trHeight w:val="467"/>
        </w:trPr>
        <w:tc>
          <w:tcPr>
            <w:tcW w:w="2578" w:type="dxa"/>
          </w:tcPr>
          <w:p w:rsidRPr="00030E6C" w:rsidR="00477931" w:rsidP="00F77235" w:rsidRDefault="00477931" w14:paraId="0CF26255" w14:textId="77777777">
            <w:pPr>
              <w:pStyle w:val="TableParagraph"/>
              <w:spacing w:line="227" w:lineRule="exact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bCs/>
                <w:sz w:val="20"/>
                <w:szCs w:val="20"/>
              </w:rPr>
              <w:t>Officers</w:t>
            </w:r>
          </w:p>
        </w:tc>
        <w:tc>
          <w:tcPr>
            <w:tcW w:w="7644" w:type="dxa"/>
          </w:tcPr>
          <w:p w:rsidRPr="00030E6C" w:rsidR="00477931" w:rsidP="00F77235" w:rsidRDefault="6267068F" w14:paraId="49B31BBD" w14:textId="3EE445A8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>Andrew Haddo</w:t>
            </w:r>
            <w:r w:rsidRPr="1874CFFD" w:rsidR="00477931">
              <w:rPr>
                <w:rFonts w:ascii="Verdana" w:hAnsi="Verdana"/>
                <w:sz w:val="20"/>
                <w:szCs w:val="20"/>
              </w:rPr>
              <w:t>n</w:t>
            </w:r>
            <w:r w:rsidRPr="1874CFFD" w:rsidR="224DC3AE">
              <w:rPr>
                <w:rFonts w:ascii="Verdana" w:hAnsi="Verdana"/>
                <w:sz w:val="20"/>
                <w:szCs w:val="20"/>
              </w:rPr>
              <w:t>:</w:t>
            </w:r>
            <w:r w:rsidRPr="1874CFFD" w:rsidR="00477931">
              <w:rPr>
                <w:rFonts w:ascii="Verdana" w:hAnsi="Verdana"/>
                <w:sz w:val="20"/>
                <w:szCs w:val="20"/>
              </w:rPr>
              <w:t xml:space="preserve"> </w:t>
            </w:r>
            <w:r w:rsidRPr="1874CFFD" w:rsidR="7AA669E0">
              <w:rPr>
                <w:rFonts w:ascii="Verdana" w:hAnsi="Verdana"/>
                <w:sz w:val="20"/>
                <w:szCs w:val="20"/>
              </w:rPr>
              <w:t>Interim COO</w:t>
            </w:r>
          </w:p>
          <w:p w:rsidRPr="009C2CFF" w:rsidR="00477931" w:rsidP="009C2CFF" w:rsidRDefault="00477931" w14:paraId="52C1D3F5" w14:textId="4C274740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</w:pPr>
            <w:r w:rsidRPr="00030E6C">
              <w:rPr>
                <w:rFonts w:ascii="Verdana" w:hAnsi="Verdana"/>
                <w:sz w:val="20"/>
                <w:szCs w:val="20"/>
              </w:rPr>
              <w:t xml:space="preserve">Jamie Stroud: </w:t>
            </w:r>
            <w:r w:rsidRPr="00030E6C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Group Director of Finance</w:t>
            </w:r>
          </w:p>
          <w:p w:rsidRPr="00C35CB5" w:rsidR="00477931" w:rsidP="1874CFFD" w:rsidRDefault="00477931" w14:paraId="57506D78" w14:textId="7C6A4DF0">
            <w:pPr>
              <w:pStyle w:val="TableParagraph"/>
              <w:spacing w:line="229" w:lineRule="exact"/>
              <w:rPr>
                <w:rFonts w:ascii="Verdana" w:hAnsi="Verdana"/>
                <w:color w:val="000000" w:themeColor="text1"/>
                <w:sz w:val="20"/>
                <w:szCs w:val="20"/>
              </w:rPr>
            </w:pP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Davina Wynne</w:t>
            </w:r>
            <w:r w:rsidRPr="009C2CFF" w:rsidR="3C35FB2D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:</w:t>
            </w: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Head of </w:t>
            </w:r>
            <w:r w:rsidRPr="00C35CB5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Procurement (item </w:t>
            </w:r>
            <w:r w:rsidRPr="00C35CB5" w:rsidR="00C35CB5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>7</w:t>
            </w:r>
            <w:r w:rsidRPr="00C35CB5">
              <w:rPr>
                <w:rFonts w:ascii="Verdana" w:hAnsi="Verdana" w:cs="Segoe UI"/>
                <w:color w:val="000000" w:themeColor="text1"/>
                <w:sz w:val="20"/>
                <w:szCs w:val="20"/>
                <w:shd w:val="clear" w:color="auto" w:fill="FFFFFF"/>
              </w:rPr>
              <w:t xml:space="preserve"> only)</w:t>
            </w:r>
          </w:p>
          <w:p w:rsidRPr="009C2CFF" w:rsidR="4FFDE475" w:rsidP="1874CFFD" w:rsidRDefault="6EFCD0B9" w14:paraId="635E1863" w14:textId="63E139B5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</w:rPr>
            </w:pP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Colm Lacey: </w:t>
            </w:r>
            <w:r w:rsidRPr="009C2CFF" w:rsidR="6FDDF497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Group Director, Capital Projects</w:t>
            </w: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 (item 4 only)</w:t>
            </w:r>
          </w:p>
          <w:p w:rsidRPr="009C2CFF" w:rsidR="00E62341" w:rsidP="1874CFFD" w:rsidRDefault="00E62341" w14:paraId="7FC6275B" w14:textId="11F70A4A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</w:rPr>
            </w:pPr>
            <w:proofErr w:type="spellStart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Sogand</w:t>
            </w:r>
            <w:proofErr w:type="spellEnd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 Howard</w:t>
            </w:r>
            <w:r w:rsidRPr="009C2CFF" w:rsidR="00BC7EA7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:</w:t>
            </w: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 </w:t>
            </w:r>
            <w:r w:rsidRPr="009C2CFF" w:rsidR="006C0097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Senior Development Manager, Projects (item 4 only)</w:t>
            </w:r>
          </w:p>
          <w:p w:rsidRPr="009C2CFF" w:rsidR="00E62341" w:rsidP="1874CFFD" w:rsidRDefault="00BC7EA7" w14:paraId="788F2FF2" w14:textId="270559A3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</w:rPr>
            </w:pP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Robin de </w:t>
            </w:r>
            <w:proofErr w:type="spellStart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Wreede</w:t>
            </w:r>
            <w:proofErr w:type="spellEnd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Ashfords</w:t>
            </w:r>
            <w:proofErr w:type="spellEnd"/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 xml:space="preserve"> (on Teams) (item 4 only)</w:t>
            </w:r>
          </w:p>
          <w:p w:rsidRPr="009C2CFF" w:rsidR="00BC7EA7" w:rsidP="1874CFFD" w:rsidRDefault="00BC7EA7" w14:paraId="7C1D017D" w14:textId="11B3AB49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</w:rPr>
            </w:pP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Gerry Hughes, Gerry Hughes Consulting (item 4 only)</w:t>
            </w:r>
          </w:p>
          <w:p w:rsidRPr="009C2CFF" w:rsidR="00E62341" w:rsidP="1874CFFD" w:rsidRDefault="00BC7EA7" w14:paraId="3A115860" w14:textId="207F1C9F">
            <w:pPr>
              <w:pStyle w:val="TableParagraph"/>
              <w:spacing w:line="229" w:lineRule="exact"/>
              <w:rPr>
                <w:rFonts w:ascii="Verdana" w:hAnsi="Verdana" w:cs="Segoe UI"/>
                <w:color w:val="000000" w:themeColor="text1"/>
                <w:sz w:val="20"/>
                <w:szCs w:val="20"/>
              </w:rPr>
            </w:pPr>
            <w:r w:rsidRPr="009C2CFF">
              <w:rPr>
                <w:rFonts w:ascii="Verdana" w:hAnsi="Verdana" w:cs="Segoe UI"/>
                <w:color w:val="000000" w:themeColor="text1"/>
                <w:sz w:val="20"/>
                <w:szCs w:val="20"/>
              </w:rPr>
              <w:t>Robert White, 31Ten (item 4 only)</w:t>
            </w:r>
          </w:p>
          <w:p w:rsidRPr="00030E6C" w:rsidR="00477931" w:rsidP="00F77235" w:rsidRDefault="00477931" w14:paraId="43846B70" w14:textId="77777777">
            <w:pPr>
              <w:pStyle w:val="TableParagraph"/>
              <w:spacing w:line="229" w:lineRule="exact"/>
              <w:rPr>
                <w:rFonts w:ascii="Verdana" w:hAnsi="Verdana"/>
                <w:sz w:val="20"/>
                <w:szCs w:val="20"/>
              </w:rPr>
            </w:pPr>
          </w:p>
        </w:tc>
      </w:tr>
      <w:tr w:rsidRPr="00B37375" w:rsidR="00477931" w:rsidTr="1874CFFD" w14:paraId="6C1F798F" w14:textId="77777777">
        <w:trPr>
          <w:trHeight w:val="557"/>
        </w:trPr>
        <w:tc>
          <w:tcPr>
            <w:tcW w:w="2578" w:type="dxa"/>
          </w:tcPr>
          <w:p w:rsidRPr="00030E6C" w:rsidR="00477931" w:rsidP="00F77235" w:rsidRDefault="00477931" w14:paraId="7327A966" w14:textId="77777777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 xml:space="preserve">Director of Governance </w:t>
            </w:r>
          </w:p>
        </w:tc>
        <w:tc>
          <w:tcPr>
            <w:tcW w:w="7644" w:type="dxa"/>
          </w:tcPr>
          <w:p w:rsidRPr="00030E6C" w:rsidR="00477931" w:rsidP="00F77235" w:rsidRDefault="00477931" w14:paraId="539A93A8" w14:textId="4AD06957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 xml:space="preserve"> </w:t>
            </w:r>
            <w:r w:rsidRPr="1874CFFD" w:rsidR="69A0CEDB">
              <w:rPr>
                <w:rFonts w:ascii="Verdana" w:hAnsi="Verdana"/>
                <w:sz w:val="20"/>
                <w:szCs w:val="20"/>
              </w:rPr>
              <w:t>Cathy Horne</w:t>
            </w:r>
            <w:r w:rsidR="003606C7">
              <w:rPr>
                <w:rFonts w:ascii="Verdana" w:hAnsi="Verdana"/>
                <w:sz w:val="20"/>
                <w:szCs w:val="20"/>
              </w:rPr>
              <w:t xml:space="preserve"> (Acting Director of Governance and Minute Taker) </w:t>
            </w:r>
          </w:p>
        </w:tc>
      </w:tr>
      <w:tr w:rsidRPr="00B37375" w:rsidR="00477931" w:rsidTr="1874CFFD" w14:paraId="05F43855" w14:textId="77777777">
        <w:trPr>
          <w:trHeight w:val="557"/>
        </w:trPr>
        <w:tc>
          <w:tcPr>
            <w:tcW w:w="2578" w:type="dxa"/>
          </w:tcPr>
          <w:p w:rsidRPr="00030E6C" w:rsidR="00477931" w:rsidP="00F77235" w:rsidRDefault="00477931" w14:paraId="0E874183" w14:textId="77777777">
            <w:pPr>
              <w:pStyle w:val="TableParagraph"/>
              <w:spacing w:line="227" w:lineRule="exact"/>
              <w:ind w:left="107"/>
              <w:rPr>
                <w:rFonts w:ascii="Verdana" w:hAnsi="Verdana"/>
                <w:b/>
                <w:sz w:val="20"/>
                <w:szCs w:val="20"/>
              </w:rPr>
            </w:pPr>
            <w:r w:rsidRPr="00030E6C">
              <w:rPr>
                <w:rFonts w:ascii="Verdana" w:hAnsi="Verdana"/>
                <w:b/>
                <w:sz w:val="20"/>
                <w:szCs w:val="20"/>
              </w:rPr>
              <w:t>Apologies</w:t>
            </w:r>
          </w:p>
        </w:tc>
        <w:tc>
          <w:tcPr>
            <w:tcW w:w="7644" w:type="dxa"/>
          </w:tcPr>
          <w:p w:rsidRPr="00030E6C" w:rsidR="00477931" w:rsidP="00F77235" w:rsidRDefault="00E00129" w14:paraId="75E8FB0E" w14:textId="38BAAE0E">
            <w:pPr>
              <w:pStyle w:val="TableParagraph"/>
              <w:spacing w:line="229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 xml:space="preserve"> </w:t>
            </w:r>
            <w:r w:rsidR="00C71F39">
              <w:rPr>
                <w:rFonts w:ascii="Verdana" w:hAnsi="Verdana"/>
                <w:sz w:val="20"/>
                <w:szCs w:val="20"/>
              </w:rPr>
              <w:t>Dean Standard</w:t>
            </w:r>
            <w:r w:rsidRPr="1874CFFD">
              <w:rPr>
                <w:rFonts w:ascii="Verdana" w:hAnsi="Verdana"/>
                <w:sz w:val="20"/>
                <w:szCs w:val="20"/>
              </w:rPr>
              <w:t xml:space="preserve">  </w:t>
            </w:r>
          </w:p>
        </w:tc>
      </w:tr>
    </w:tbl>
    <w:p w:rsidRPr="00B37375" w:rsidR="00477931" w:rsidP="00477931" w:rsidRDefault="00477931" w14:paraId="0521CC41" w14:textId="77777777">
      <w:pPr>
        <w:pStyle w:val="BodyText"/>
        <w:rPr>
          <w:rFonts w:ascii="Verdana" w:hAnsi="Verdana"/>
          <w:b w:val="0"/>
          <w:sz w:val="20"/>
          <w:szCs w:val="20"/>
        </w:rPr>
      </w:pPr>
    </w:p>
    <w:tbl>
      <w:tblPr>
        <w:tblW w:w="10208" w:type="dxa"/>
        <w:tblInd w:w="135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5"/>
        <w:gridCol w:w="9353"/>
      </w:tblGrid>
      <w:tr w:rsidRPr="00B37375" w:rsidR="00477931" w:rsidTr="5A93878D" w14:paraId="66DE87FF" w14:textId="77777777">
        <w:trPr>
          <w:trHeight w:val="484"/>
        </w:trPr>
        <w:tc>
          <w:tcPr>
            <w:tcW w:w="855" w:type="dxa"/>
            <w:tcMar/>
          </w:tcPr>
          <w:p w:rsidRPr="00B37375" w:rsidR="00477931" w:rsidP="00F77235" w:rsidRDefault="00477931" w14:paraId="7CA59601" w14:textId="77777777">
            <w:pPr>
              <w:pStyle w:val="TableParagraph"/>
              <w:ind w:left="179" w:hanging="72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w w:val="95"/>
                <w:sz w:val="20"/>
                <w:szCs w:val="20"/>
              </w:rPr>
              <w:t xml:space="preserve">Item </w:t>
            </w:r>
            <w:r w:rsidRPr="00B37375">
              <w:rPr>
                <w:rFonts w:ascii="Verdana" w:hAnsi="Verdana"/>
                <w:b/>
                <w:sz w:val="20"/>
                <w:szCs w:val="20"/>
              </w:rPr>
              <w:t>No</w:t>
            </w:r>
          </w:p>
        </w:tc>
        <w:tc>
          <w:tcPr>
            <w:tcW w:w="9353" w:type="dxa"/>
            <w:tcMar/>
          </w:tcPr>
          <w:p w:rsidRPr="00B37375" w:rsidR="00477931" w:rsidP="00F77235" w:rsidRDefault="00477931" w14:paraId="77788DA2" w14:textId="77777777">
            <w:pPr>
              <w:pStyle w:val="TableParagraph"/>
              <w:spacing w:before="124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Item of business</w:t>
            </w:r>
          </w:p>
        </w:tc>
      </w:tr>
      <w:tr w:rsidRPr="00B37375" w:rsidR="00477931" w:rsidTr="5A93878D" w14:paraId="3C261073" w14:textId="77777777">
        <w:trPr>
          <w:trHeight w:val="520"/>
        </w:trPr>
        <w:tc>
          <w:tcPr>
            <w:tcW w:w="855" w:type="dxa"/>
            <w:tcMar/>
          </w:tcPr>
          <w:p w:rsidRPr="00B37375" w:rsidR="00477931" w:rsidP="00F77235" w:rsidRDefault="00477931" w14:paraId="02141D21" w14:textId="77777777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1.</w:t>
            </w:r>
          </w:p>
        </w:tc>
        <w:tc>
          <w:tcPr>
            <w:tcW w:w="9353" w:type="dxa"/>
            <w:tcMar/>
          </w:tcPr>
          <w:p w:rsidRPr="00B37375" w:rsidR="00477931" w:rsidP="00F77235" w:rsidRDefault="00477931" w14:paraId="58AE2625" w14:textId="77777777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>Chair’s welcome &amp; opening remarks</w:t>
            </w:r>
          </w:p>
          <w:p w:rsidRPr="00B37375" w:rsidR="00477931" w:rsidP="00F77235" w:rsidRDefault="00477931" w14:paraId="2BFA4B43" w14:textId="28177440">
            <w:pPr>
              <w:pStyle w:val="TableParagraph"/>
              <w:spacing w:before="3"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 xml:space="preserve">The Chair </w:t>
            </w:r>
            <w:r w:rsidRPr="1874CFFD" w:rsidR="50C029D8">
              <w:rPr>
                <w:rFonts w:ascii="Verdana" w:hAnsi="Verdana"/>
                <w:sz w:val="20"/>
                <w:szCs w:val="20"/>
              </w:rPr>
              <w:t>welcomed everyone to the meeting</w:t>
            </w:r>
            <w:r w:rsidRPr="1874CFFD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  <w:tr w:rsidRPr="00B37375" w:rsidR="00477931" w:rsidTr="5A93878D" w14:paraId="71E6F7FA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00477931" w14:paraId="1B51CDB8" w14:textId="77777777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2.</w:t>
            </w:r>
          </w:p>
        </w:tc>
        <w:tc>
          <w:tcPr>
            <w:tcW w:w="9353" w:type="dxa"/>
            <w:tcMar/>
          </w:tcPr>
          <w:p w:rsidRPr="00B37375" w:rsidR="00477931" w:rsidP="00F77235" w:rsidRDefault="00477931" w14:paraId="2C4DB954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Apologies for absence</w:t>
            </w:r>
          </w:p>
          <w:p w:rsidRPr="00A0525E" w:rsidR="00477931" w:rsidP="1874CFFD" w:rsidRDefault="00E00129" w14:paraId="3CCB88CF" w14:textId="5694DA66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  <w:r w:rsidRPr="00A0525E">
              <w:rPr>
                <w:rFonts w:ascii="Verdana" w:hAnsi="Verdana"/>
                <w:sz w:val="20"/>
                <w:szCs w:val="20"/>
              </w:rPr>
              <w:t xml:space="preserve">Apologies had been received from </w:t>
            </w:r>
            <w:r w:rsidRPr="00A0525E" w:rsidR="00A0525E">
              <w:rPr>
                <w:rFonts w:ascii="Verdana" w:hAnsi="Verdana"/>
                <w:sz w:val="20"/>
                <w:szCs w:val="20"/>
              </w:rPr>
              <w:t>Dean Stanford due to the Ofsted Inspection</w:t>
            </w:r>
            <w:r w:rsidRPr="00A0525E" w:rsidR="00477931">
              <w:rPr>
                <w:rFonts w:ascii="Verdana" w:hAnsi="Verdana"/>
                <w:sz w:val="20"/>
                <w:szCs w:val="20"/>
              </w:rPr>
              <w:t>.</w:t>
            </w:r>
          </w:p>
          <w:p w:rsidRPr="00B37375" w:rsidR="00477931" w:rsidP="00F77235" w:rsidRDefault="00477931" w14:paraId="674C3700" w14:textId="77777777">
            <w:pPr>
              <w:pStyle w:val="TableParagraph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Pr="00B37375" w:rsidR="00477931" w:rsidTr="5A93878D" w14:paraId="3EBB8D2D" w14:textId="77777777">
        <w:trPr>
          <w:trHeight w:val="621"/>
        </w:trPr>
        <w:tc>
          <w:tcPr>
            <w:tcW w:w="855" w:type="dxa"/>
            <w:tcMar/>
          </w:tcPr>
          <w:p w:rsidRPr="00B37375" w:rsidR="00477931" w:rsidP="00F77235" w:rsidRDefault="00477931" w14:paraId="44C43120" w14:textId="77777777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3.</w:t>
            </w:r>
          </w:p>
        </w:tc>
        <w:tc>
          <w:tcPr>
            <w:tcW w:w="9353" w:type="dxa"/>
            <w:tcMar/>
          </w:tcPr>
          <w:p w:rsidRPr="00B37375" w:rsidR="00477931" w:rsidP="00F77235" w:rsidRDefault="00477931" w14:paraId="359D637B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Declaration of interests</w:t>
            </w:r>
          </w:p>
          <w:p w:rsidRPr="00B37375" w:rsidR="00477931" w:rsidP="00F77235" w:rsidRDefault="6E3ED2D6" w14:paraId="71FE2AC4" w14:textId="5DCE11E9">
            <w:pPr>
              <w:pStyle w:val="TableParagraph"/>
              <w:spacing w:before="3"/>
              <w:ind w:left="0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>Mi</w:t>
            </w:r>
            <w:r w:rsidR="00A0525E">
              <w:rPr>
                <w:rFonts w:ascii="Verdana" w:hAnsi="Verdana"/>
                <w:sz w:val="20"/>
                <w:szCs w:val="20"/>
              </w:rPr>
              <w:t xml:space="preserve">chael Samuels declared an interest in </w:t>
            </w:r>
            <w:r w:rsidRPr="1874CFFD">
              <w:rPr>
                <w:rFonts w:ascii="Verdana" w:hAnsi="Verdana"/>
                <w:sz w:val="20"/>
                <w:szCs w:val="20"/>
              </w:rPr>
              <w:t>item 4</w:t>
            </w:r>
            <w:r w:rsidR="00187EDB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  <w:tr w:rsidRPr="00B37375" w:rsidR="00477931" w:rsidTr="5A93878D" w14:paraId="030F08EC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00E23872" w14:paraId="3C23C772" w14:textId="7E74C8C4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4</w:t>
            </w:r>
            <w:r w:rsidRPr="00B37375" w:rsidR="00477931">
              <w:rPr>
                <w:rFonts w:ascii="Verdana" w:hAnsi="Verdana"/>
                <w:b/>
                <w:sz w:val="20"/>
                <w:szCs w:val="20"/>
              </w:rPr>
              <w:t>.</w:t>
            </w:r>
          </w:p>
        </w:tc>
        <w:tc>
          <w:tcPr>
            <w:tcW w:w="9353" w:type="dxa"/>
            <w:tcMar/>
          </w:tcPr>
          <w:p w:rsidRPr="00B37375" w:rsidR="00477931" w:rsidP="00CA3B53" w:rsidRDefault="00477931" w14:paraId="43A740EC" w14:textId="69182663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 xml:space="preserve">Minutes of the </w:t>
            </w:r>
            <w:r w:rsidRPr="00B37375">
              <w:rPr>
                <w:rFonts w:ascii="Verdana" w:hAnsi="Verdana"/>
                <w:b/>
                <w:bCs/>
                <w:sz w:val="20"/>
                <w:szCs w:val="20"/>
              </w:rPr>
              <w:t>meeting o</w:t>
            </w:r>
            <w:r w:rsidR="00CA3B53">
              <w:rPr>
                <w:rFonts w:ascii="Verdana" w:hAnsi="Verdana"/>
                <w:b/>
                <w:bCs/>
                <w:sz w:val="20"/>
                <w:szCs w:val="20"/>
              </w:rPr>
              <w:t>n 2</w:t>
            </w:r>
            <w:r w:rsidR="001705B9">
              <w:rPr>
                <w:rFonts w:ascii="Verdana" w:hAnsi="Verdana"/>
                <w:b/>
                <w:bCs/>
                <w:sz w:val="20"/>
                <w:szCs w:val="20"/>
              </w:rPr>
              <w:t>8</w:t>
            </w:r>
            <w:r w:rsidR="00CA3B53">
              <w:rPr>
                <w:rFonts w:ascii="Verdana" w:hAnsi="Verdana"/>
                <w:b/>
                <w:bCs/>
                <w:sz w:val="20"/>
                <w:szCs w:val="20"/>
              </w:rPr>
              <w:t xml:space="preserve"> November 202</w:t>
            </w:r>
            <w:r w:rsidR="001705B9">
              <w:rPr>
                <w:rFonts w:ascii="Verdana" w:hAnsi="Verdana"/>
                <w:b/>
                <w:bCs/>
                <w:sz w:val="20"/>
                <w:szCs w:val="20"/>
              </w:rPr>
              <w:t>4</w:t>
            </w:r>
            <w:r w:rsidR="009F3CA6">
              <w:rPr>
                <w:rFonts w:ascii="Verdana" w:hAnsi="Verdana"/>
                <w:b/>
                <w:bCs/>
                <w:sz w:val="20"/>
                <w:szCs w:val="20"/>
              </w:rPr>
              <w:t xml:space="preserve"> (taken after item 6)</w:t>
            </w:r>
          </w:p>
          <w:p w:rsidRPr="00B37375" w:rsidR="00477931" w:rsidP="00F77235" w:rsidRDefault="00477931" w14:paraId="027275C7" w14:textId="45920FC1">
            <w:pPr>
              <w:spacing w:line="257" w:lineRule="auto"/>
              <w:jc w:val="both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 xml:space="preserve">The minutes of its meeting on </w:t>
            </w:r>
            <w:r w:rsidR="001705B9">
              <w:rPr>
                <w:rFonts w:ascii="Verdana" w:hAnsi="Verdana"/>
                <w:sz w:val="20"/>
                <w:szCs w:val="20"/>
              </w:rPr>
              <w:t xml:space="preserve">28 </w:t>
            </w:r>
            <w:r w:rsidRPr="1874CFFD" w:rsidR="033141D9">
              <w:rPr>
                <w:rFonts w:ascii="Verdana" w:hAnsi="Verdana"/>
                <w:sz w:val="20"/>
                <w:szCs w:val="20"/>
              </w:rPr>
              <w:t>November 202</w:t>
            </w:r>
            <w:r w:rsidRPr="1874CFFD" w:rsidR="5312140A">
              <w:rPr>
                <w:rFonts w:ascii="Verdana" w:hAnsi="Verdana"/>
                <w:sz w:val="20"/>
                <w:szCs w:val="20"/>
              </w:rPr>
              <w:t>4</w:t>
            </w:r>
            <w:r w:rsidRPr="1874CFFD" w:rsidR="033141D9">
              <w:rPr>
                <w:rFonts w:ascii="Verdana" w:hAnsi="Verdana"/>
                <w:sz w:val="20"/>
                <w:szCs w:val="20"/>
              </w:rPr>
              <w:t xml:space="preserve"> </w:t>
            </w:r>
            <w:r w:rsidRPr="1874CFFD">
              <w:rPr>
                <w:rFonts w:ascii="Verdana" w:hAnsi="Verdana"/>
                <w:sz w:val="20"/>
                <w:szCs w:val="20"/>
              </w:rPr>
              <w:t>were accurate</w:t>
            </w:r>
            <w:r w:rsidRPr="1874CFFD">
              <w:rPr>
                <w:rFonts w:ascii="Verdana" w:hAnsi="Verdana" w:eastAsia="Verdana" w:cs="Verdana"/>
                <w:sz w:val="20"/>
                <w:szCs w:val="20"/>
              </w:rPr>
              <w:t xml:space="preserve"> and would be signed online. </w:t>
            </w:r>
          </w:p>
          <w:p w:rsidRPr="00B37375" w:rsidR="00477931" w:rsidP="00F77235" w:rsidRDefault="00477931" w14:paraId="7C1D172D" w14:textId="77777777">
            <w:pPr>
              <w:pStyle w:val="TableParagraph"/>
              <w:spacing w:before="3"/>
              <w:rPr>
                <w:rFonts w:ascii="Verdana" w:hAnsi="Verdana"/>
                <w:sz w:val="20"/>
                <w:szCs w:val="20"/>
              </w:rPr>
            </w:pPr>
          </w:p>
        </w:tc>
      </w:tr>
      <w:tr w:rsidRPr="00B37375" w:rsidR="00477931" w:rsidTr="5A93878D" w14:paraId="4ADBCFEA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00E23872" w14:paraId="72D5FB9B" w14:textId="7DD70862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5</w:t>
            </w:r>
            <w:r w:rsidRPr="00B37375" w:rsidR="00477931">
              <w:rPr>
                <w:rFonts w:ascii="Verdana" w:hAnsi="Verdana"/>
                <w:b/>
                <w:sz w:val="20"/>
                <w:szCs w:val="20"/>
              </w:rPr>
              <w:t>.</w:t>
            </w:r>
          </w:p>
        </w:tc>
        <w:tc>
          <w:tcPr>
            <w:tcW w:w="9353" w:type="dxa"/>
            <w:tcMar/>
          </w:tcPr>
          <w:p w:rsidRPr="00B37375" w:rsidR="00477931" w:rsidP="00F77235" w:rsidRDefault="00477931" w14:paraId="16225A28" w14:textId="6EB4634C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sz w:val="20"/>
                <w:szCs w:val="20"/>
              </w:rPr>
            </w:pPr>
            <w:r w:rsidRPr="00B37375">
              <w:rPr>
                <w:rFonts w:ascii="Verdana" w:hAnsi="Verdana"/>
                <w:b/>
                <w:sz w:val="20"/>
                <w:szCs w:val="20"/>
              </w:rPr>
              <w:t>Matters Arising</w:t>
            </w:r>
            <w:r>
              <w:rPr>
                <w:rFonts w:ascii="Verdana" w:hAnsi="Verdana"/>
                <w:b/>
                <w:sz w:val="20"/>
                <w:szCs w:val="20"/>
              </w:rPr>
              <w:t xml:space="preserve"> and Action Plan</w:t>
            </w:r>
            <w:r w:rsidR="009F3CA6">
              <w:rPr>
                <w:rFonts w:ascii="Verdana" w:hAnsi="Verdana"/>
                <w:b/>
                <w:sz w:val="20"/>
                <w:szCs w:val="20"/>
              </w:rPr>
              <w:t xml:space="preserve"> (taken after item 6)</w:t>
            </w:r>
          </w:p>
          <w:p w:rsidR="00477931" w:rsidP="1874CFFD" w:rsidRDefault="00477931" w14:paraId="3EE969DA" w14:textId="5A4298EB">
            <w:pPr>
              <w:pStyle w:val="paragraph"/>
              <w:spacing w:before="0" w:beforeAutospacing="0" w:after="0" w:afterAutospacing="0"/>
              <w:textAlignment w:val="baseline"/>
              <w:rPr>
                <w:rStyle w:val="eop"/>
                <w:rFonts w:ascii="Verdana" w:hAnsi="Verdana" w:eastAsia="Verdana" w:cs="Verdana"/>
                <w:sz w:val="20"/>
                <w:szCs w:val="20"/>
              </w:rPr>
            </w:pPr>
            <w:r w:rsidRPr="00E23872">
              <w:rPr>
                <w:rFonts w:ascii="Verdana" w:hAnsi="Verdana"/>
                <w:sz w:val="20"/>
                <w:szCs w:val="20"/>
              </w:rPr>
              <w:t xml:space="preserve">There were no matters arising that were not included in the action plan.  All items were on the agenda or were timetabled for the </w:t>
            </w:r>
            <w:r w:rsidRPr="00E23872" w:rsidR="27023194">
              <w:rPr>
                <w:rFonts w:ascii="Verdana" w:hAnsi="Verdana"/>
                <w:sz w:val="20"/>
                <w:szCs w:val="20"/>
              </w:rPr>
              <w:t>June</w:t>
            </w:r>
            <w:r w:rsidRPr="00E23872">
              <w:rPr>
                <w:rFonts w:ascii="Verdana" w:hAnsi="Verdana"/>
                <w:sz w:val="20"/>
                <w:szCs w:val="20"/>
              </w:rPr>
              <w:t xml:space="preserve"> meeting.</w:t>
            </w:r>
          </w:p>
          <w:p w:rsidRPr="00B37375" w:rsidR="00477931" w:rsidP="00F77235" w:rsidRDefault="00477931" w14:paraId="1B8EA850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</w:p>
        </w:tc>
      </w:tr>
      <w:tr w:rsidRPr="00B37375" w:rsidR="00477931" w:rsidTr="5A93878D" w14:paraId="1A5D611D" w14:textId="77777777">
        <w:trPr>
          <w:trHeight w:val="688"/>
        </w:trPr>
        <w:tc>
          <w:tcPr>
            <w:tcW w:w="10208" w:type="dxa"/>
            <w:gridSpan w:val="2"/>
            <w:shd w:val="clear" w:color="auto" w:fill="BFBFBF" w:themeFill="background1" w:themeFillShade="BF"/>
            <w:tcMar/>
          </w:tcPr>
          <w:p w:rsidRPr="007F6573" w:rsidR="00477931" w:rsidP="00F77235" w:rsidRDefault="00477931" w14:paraId="6DC42F74" w14:textId="77777777">
            <w:pPr>
              <w:pStyle w:val="TableParagraph"/>
              <w:spacing w:line="227" w:lineRule="exact"/>
              <w:ind w:left="0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7F6573">
              <w:rPr>
                <w:rFonts w:ascii="Verdana" w:hAnsi="Verdana"/>
                <w:b/>
                <w:sz w:val="20"/>
                <w:szCs w:val="20"/>
              </w:rPr>
              <w:t xml:space="preserve">STRATEGIC MATTERS </w:t>
            </w:r>
            <w:r w:rsidRPr="007F6573">
              <w:rPr>
                <w:rFonts w:ascii="Verdana" w:hAnsi="Verdana"/>
                <w:b/>
                <w:sz w:val="20"/>
                <w:szCs w:val="20"/>
              </w:rPr>
              <w:br/>
            </w:r>
            <w:r w:rsidRPr="007F6573">
              <w:rPr>
                <w:rFonts w:ascii="Verdana" w:hAnsi="Verdana"/>
                <w:b/>
                <w:sz w:val="20"/>
                <w:szCs w:val="20"/>
              </w:rPr>
              <w:t>for discussion, decision or action</w:t>
            </w:r>
          </w:p>
        </w:tc>
      </w:tr>
      <w:tr w:rsidRPr="00C475A1" w:rsidR="00970BC1" w:rsidTr="5A93878D" w14:paraId="364568D0" w14:textId="77777777">
        <w:trPr>
          <w:trHeight w:val="688"/>
        </w:trPr>
        <w:tc>
          <w:tcPr>
            <w:tcW w:w="855" w:type="dxa"/>
            <w:tcMar/>
          </w:tcPr>
          <w:p w:rsidR="00970BC1" w:rsidP="00F77235" w:rsidRDefault="73DAC734" w14:paraId="5507AEB7" w14:textId="3E122E7E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6.</w:t>
            </w:r>
          </w:p>
        </w:tc>
        <w:tc>
          <w:tcPr>
            <w:tcW w:w="9353" w:type="dxa"/>
            <w:tcMar/>
          </w:tcPr>
          <w:p w:rsidRPr="00477931" w:rsidR="00970BC1" w:rsidP="43EFEC56" w:rsidRDefault="00970BC1" w14:paraId="3A6EC37A" w14:textId="50D75DC4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Hackney </w:t>
            </w:r>
            <w:r w:rsidRPr="43EFEC56" w:rsidR="221DBB5D">
              <w:rPr>
                <w:rFonts w:ascii="Verdana" w:hAnsi="Verdana"/>
                <w:b/>
                <w:bCs/>
                <w:sz w:val="20"/>
                <w:szCs w:val="20"/>
              </w:rPr>
              <w:t>Campus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(</w:t>
            </w:r>
            <w:r w:rsidR="00D27DE2">
              <w:rPr>
                <w:rFonts w:ascii="Verdana" w:hAnsi="Verdana"/>
                <w:b/>
                <w:bCs/>
                <w:sz w:val="20"/>
                <w:szCs w:val="20"/>
              </w:rPr>
              <w:t xml:space="preserve">This item was </w:t>
            </w:r>
            <w:r w:rsidR="00641FE7">
              <w:rPr>
                <w:rFonts w:ascii="Verdana" w:hAnsi="Verdana"/>
                <w:b/>
                <w:bCs/>
                <w:sz w:val="20"/>
                <w:szCs w:val="20"/>
              </w:rPr>
              <w:t>led</w:t>
            </w:r>
            <w:r w:rsidR="00D27DE2">
              <w:rPr>
                <w:rFonts w:ascii="Verdana" w:hAnsi="Verdana"/>
                <w:b/>
                <w:bCs/>
                <w:sz w:val="20"/>
                <w:szCs w:val="20"/>
              </w:rPr>
              <w:t xml:space="preserve"> by the </w:t>
            </w:r>
            <w:r w:rsidR="00641FE7">
              <w:rPr>
                <w:rFonts w:ascii="Verdana" w:hAnsi="Verdana"/>
                <w:b/>
                <w:bCs/>
                <w:sz w:val="20"/>
                <w:szCs w:val="20"/>
              </w:rPr>
              <w:t xml:space="preserve">Chair of the Property Committee and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Members of the Committee attended for this item only to enable a joint discussion)</w:t>
            </w:r>
          </w:p>
          <w:p w:rsidRPr="009F3CA6" w:rsidR="00970BC1" w:rsidP="43EFEC56" w:rsidRDefault="00970BC1" w14:paraId="0A34F80B" w14:textId="0782F9DB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Pr="00477931" w:rsidR="00970BC1" w:rsidP="5A93878D" w:rsidRDefault="00970BC1" w14:paraId="62D8F190" w14:textId="7BC3B5D5">
            <w:pPr>
              <w:widowControl w:val="1"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5A93878D" w:rsidR="05993682">
              <w:rPr>
                <w:rFonts w:ascii="Verdana" w:hAnsi="Verdana"/>
                <w:sz w:val="20"/>
                <w:szCs w:val="20"/>
              </w:rPr>
              <w:t xml:space="preserve">See confidential minute. </w:t>
            </w:r>
          </w:p>
          <w:p w:rsidRPr="00477931" w:rsidR="00970BC1" w:rsidP="5A93878D" w:rsidRDefault="00970BC1" w14:paraId="22C68E14" w14:textId="25E15E3F">
            <w:pPr>
              <w:pStyle w:val="Normal"/>
              <w:widowControl w:val="1"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</w:tc>
      </w:tr>
      <w:tr w:rsidR="43EFEC56" w:rsidTr="5A93878D" w14:paraId="5B5F5AD4" w14:textId="77777777">
        <w:trPr>
          <w:trHeight w:val="300"/>
        </w:trPr>
        <w:tc>
          <w:tcPr>
            <w:tcW w:w="855" w:type="dxa"/>
            <w:tcMar/>
          </w:tcPr>
          <w:p w:rsidR="45BC7C50" w:rsidP="43EFEC56" w:rsidRDefault="45BC7C50" w14:paraId="370607E3" w14:textId="76F66E55">
            <w:pPr>
              <w:pStyle w:val="TableParagraph"/>
              <w:spacing w:line="227" w:lineRule="exact"/>
              <w:ind w:left="0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7.</w:t>
            </w:r>
          </w:p>
        </w:tc>
        <w:tc>
          <w:tcPr>
            <w:tcW w:w="9353" w:type="dxa"/>
            <w:tcMar/>
          </w:tcPr>
          <w:p w:rsidR="45BC7C50" w:rsidP="43EFEC56" w:rsidRDefault="45BC7C50" w14:paraId="64CEA44B" w14:textId="1562C1C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D6209">
              <w:rPr>
                <w:rFonts w:ascii="Verdana" w:hAnsi="Verdana"/>
                <w:b/>
                <w:bCs/>
                <w:sz w:val="20"/>
                <w:szCs w:val="20"/>
              </w:rPr>
              <w:t>Procurement Report</w:t>
            </w: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  <w:p w:rsidRPr="00AD6209" w:rsidR="43EFEC56" w:rsidP="43EFEC56" w:rsidRDefault="43EFEC56" w14:paraId="3AC3AE35" w14:textId="79C21C30">
            <w:pPr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B5793B" w:rsidP="43EFEC56" w:rsidRDefault="0011156F" w14:paraId="1DE031C2" w14:textId="33116367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Interim COO </w:t>
            </w:r>
            <w:r w:rsidR="001F60BA">
              <w:rPr>
                <w:rFonts w:ascii="Verdana" w:hAnsi="Verdana"/>
                <w:sz w:val="20"/>
                <w:szCs w:val="20"/>
              </w:rPr>
              <w:t xml:space="preserve">reminded Members that the Procurement Policy was new for NCC following an audit in 2024. </w:t>
            </w:r>
            <w:r w:rsidR="00E43AC7">
              <w:rPr>
                <w:rFonts w:ascii="Verdana" w:hAnsi="Verdana"/>
                <w:sz w:val="20"/>
                <w:szCs w:val="20"/>
              </w:rPr>
              <w:t xml:space="preserve">The Head of Procurement explained that the Policy brought together elements already in existence </w:t>
            </w:r>
            <w:r w:rsidR="00AB06AB">
              <w:rPr>
                <w:rFonts w:ascii="Verdana" w:hAnsi="Verdana"/>
                <w:sz w:val="20"/>
                <w:szCs w:val="20"/>
              </w:rPr>
              <w:t>with the</w:t>
            </w:r>
            <w:r w:rsidR="00AA50D7">
              <w:rPr>
                <w:rFonts w:ascii="Verdana" w:hAnsi="Verdana"/>
                <w:sz w:val="20"/>
                <w:szCs w:val="20"/>
              </w:rPr>
              <w:t xml:space="preserve"> intention to ensure that all non-pay exp</w:t>
            </w:r>
            <w:r w:rsidR="00B5793B">
              <w:rPr>
                <w:rFonts w:ascii="Verdana" w:hAnsi="Verdana"/>
                <w:sz w:val="20"/>
                <w:szCs w:val="20"/>
              </w:rPr>
              <w:t xml:space="preserve">enditure follows the </w:t>
            </w:r>
            <w:r w:rsidR="002B30E3">
              <w:rPr>
                <w:rFonts w:ascii="Verdana" w:hAnsi="Verdana"/>
                <w:sz w:val="20"/>
                <w:szCs w:val="20"/>
              </w:rPr>
              <w:t>financial regulations</w:t>
            </w:r>
            <w:r w:rsidR="00B5793B">
              <w:rPr>
                <w:rFonts w:ascii="Verdana" w:hAnsi="Verdana"/>
                <w:sz w:val="20"/>
                <w:szCs w:val="20"/>
              </w:rPr>
              <w:t xml:space="preserve">, achieves value for money and meets the legislative requirements of the Procurement Act 2023. </w:t>
            </w:r>
            <w:r w:rsidR="00905815">
              <w:rPr>
                <w:rFonts w:ascii="Verdana" w:hAnsi="Verdana"/>
                <w:sz w:val="20"/>
                <w:szCs w:val="20"/>
              </w:rPr>
              <w:t xml:space="preserve">The Procurement Procedures support the Policy and </w:t>
            </w:r>
            <w:r w:rsidR="00872CEF">
              <w:rPr>
                <w:rFonts w:ascii="Verdana" w:hAnsi="Verdana"/>
                <w:sz w:val="20"/>
                <w:szCs w:val="20"/>
              </w:rPr>
              <w:t>provide guidance to staff.</w:t>
            </w:r>
          </w:p>
          <w:p w:rsidR="00921047" w:rsidP="43EFEC56" w:rsidRDefault="00921047" w14:paraId="4E2F5087" w14:textId="77777777">
            <w:pPr>
              <w:rPr>
                <w:rFonts w:ascii="Verdana" w:hAnsi="Verdana"/>
                <w:sz w:val="20"/>
                <w:szCs w:val="20"/>
              </w:rPr>
            </w:pPr>
          </w:p>
          <w:p w:rsidR="00921047" w:rsidP="43EFEC56" w:rsidRDefault="00921047" w14:paraId="61357A34" w14:textId="0F165467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Members questioned </w:t>
            </w:r>
            <w:r w:rsidR="007D76E7">
              <w:rPr>
                <w:rFonts w:ascii="Verdana" w:hAnsi="Verdana"/>
                <w:sz w:val="20"/>
                <w:szCs w:val="20"/>
              </w:rPr>
              <w:t xml:space="preserve">the controls in place and were reassured that </w:t>
            </w:r>
            <w:r w:rsidR="003961AB">
              <w:rPr>
                <w:rFonts w:ascii="Verdana" w:hAnsi="Verdana"/>
                <w:sz w:val="20"/>
                <w:szCs w:val="20"/>
              </w:rPr>
              <w:t>these had been tightened</w:t>
            </w:r>
            <w:r w:rsidR="00B72002">
              <w:rPr>
                <w:rFonts w:ascii="Verdana" w:hAnsi="Verdana"/>
                <w:sz w:val="20"/>
                <w:szCs w:val="20"/>
              </w:rPr>
              <w:t>, providing a better audit trail</w:t>
            </w:r>
            <w:r w:rsidR="00370572">
              <w:rPr>
                <w:rFonts w:ascii="Verdana" w:hAnsi="Verdana"/>
                <w:sz w:val="20"/>
                <w:szCs w:val="20"/>
              </w:rPr>
              <w:t xml:space="preserve"> and enabling the Procurement Team to monitor the categories of work, frequency of requests, and suppliers used. </w:t>
            </w:r>
            <w:r w:rsidR="00FE4AC0">
              <w:rPr>
                <w:rFonts w:ascii="Verdana" w:hAnsi="Verdana"/>
                <w:sz w:val="20"/>
                <w:szCs w:val="20"/>
              </w:rPr>
              <w:t xml:space="preserve">Any whistleblowing concerns would be dealt with by the Team. </w:t>
            </w:r>
            <w:r w:rsidR="003961AB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Pr="00AD6209" w:rsidR="00AD6209" w:rsidP="43EFEC56" w:rsidRDefault="00AD6209" w14:paraId="1D02756A" w14:textId="77777777">
            <w:pPr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Pr="00F814B9" w:rsidR="00F814B9" w:rsidP="43EFEC56" w:rsidRDefault="00F814B9" w14:paraId="53951C00" w14:textId="143F5837">
            <w:pPr>
              <w:rPr>
                <w:rFonts w:ascii="Verdana" w:hAnsi="Verdana"/>
                <w:b w:val="1"/>
                <w:bCs w:val="1"/>
                <w:sz w:val="20"/>
                <w:szCs w:val="20"/>
              </w:rPr>
            </w:pPr>
            <w:r w:rsidRPr="7C49CD54" w:rsidR="00F814B9">
              <w:rPr>
                <w:rFonts w:ascii="Verdana" w:hAnsi="Verdana"/>
                <w:b w:val="1"/>
                <w:bCs w:val="1"/>
                <w:sz w:val="20"/>
                <w:szCs w:val="20"/>
              </w:rPr>
              <w:t>RECOMMENDATION: The Co</w:t>
            </w:r>
            <w:r w:rsidRPr="7C49CD54" w:rsidR="6E5BCD4C">
              <w:rPr>
                <w:rFonts w:ascii="Verdana" w:hAnsi="Verdana"/>
                <w:b w:val="1"/>
                <w:bCs w:val="1"/>
                <w:sz w:val="20"/>
                <w:szCs w:val="20"/>
              </w:rPr>
              <w:t>mmittee A</w:t>
            </w:r>
            <w:r w:rsidRPr="7C49CD54" w:rsidR="00F814B9">
              <w:rPr>
                <w:rFonts w:ascii="Verdana" w:hAnsi="Verdana"/>
                <w:b w:val="1"/>
                <w:bCs w:val="1"/>
                <w:sz w:val="20"/>
                <w:szCs w:val="20"/>
              </w:rPr>
              <w:t>PPROVE</w:t>
            </w:r>
            <w:r w:rsidRPr="7C49CD54" w:rsidR="73975EEF">
              <w:rPr>
                <w:rFonts w:ascii="Verdana" w:hAnsi="Verdana"/>
                <w:b w:val="1"/>
                <w:bCs w:val="1"/>
                <w:sz w:val="20"/>
                <w:szCs w:val="20"/>
              </w:rPr>
              <w:t>D</w:t>
            </w:r>
            <w:r w:rsidRPr="7C49CD54" w:rsidR="00F814B9">
              <w:rPr>
                <w:rFonts w:ascii="Verdana" w:hAnsi="Verdana"/>
                <w:b w:val="1"/>
                <w:bCs w:val="1"/>
                <w:sz w:val="20"/>
                <w:szCs w:val="20"/>
              </w:rPr>
              <w:t xml:space="preserve"> the Procurement Policy and Procedures.</w:t>
            </w:r>
          </w:p>
          <w:p w:rsidRPr="00AD6209" w:rsidR="43EFEC56" w:rsidP="43EFEC56" w:rsidRDefault="43EFEC56" w14:paraId="642FF558" w14:textId="5B358E20">
            <w:pPr>
              <w:rPr>
                <w:rFonts w:ascii="Verdana" w:hAnsi="Verdana"/>
                <w:b/>
                <w:bCs/>
                <w:sz w:val="12"/>
                <w:szCs w:val="12"/>
              </w:rPr>
            </w:pPr>
          </w:p>
        </w:tc>
      </w:tr>
      <w:tr w:rsidRPr="00B37375" w:rsidR="00477931" w:rsidTr="5A93878D" w14:paraId="0842220C" w14:textId="77777777">
        <w:trPr>
          <w:trHeight w:val="688"/>
        </w:trPr>
        <w:tc>
          <w:tcPr>
            <w:tcW w:w="855" w:type="dxa"/>
            <w:tcMar/>
          </w:tcPr>
          <w:p w:rsidR="00477931" w:rsidP="00F77235" w:rsidRDefault="4D447B5A" w14:paraId="51739909" w14:textId="351B63FB">
            <w:pPr>
              <w:pStyle w:val="TableParagraph"/>
              <w:spacing w:line="227" w:lineRule="exact"/>
              <w:ind w:left="195" w:right="152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8.</w:t>
            </w:r>
            <w:r w:rsidR="00477931">
              <w:rPr>
                <w:rFonts w:ascii="Verdana" w:hAnsi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353" w:type="dxa"/>
            <w:tcMar/>
          </w:tcPr>
          <w:p w:rsidRPr="00533D0D" w:rsidR="00BA45AA" w:rsidP="00F77235" w:rsidRDefault="00477931" w14:paraId="50972BEA" w14:textId="72B2A858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sz w:val="20"/>
                <w:szCs w:val="20"/>
              </w:rPr>
            </w:pPr>
            <w:r w:rsidRPr="00533D0D">
              <w:rPr>
                <w:rFonts w:ascii="Verdana" w:hAnsi="Verdana"/>
                <w:b/>
                <w:sz w:val="20"/>
                <w:szCs w:val="20"/>
              </w:rPr>
              <w:t xml:space="preserve">Subcontracting </w:t>
            </w:r>
            <w:r w:rsidRPr="00533D0D" w:rsidR="3C27532B">
              <w:rPr>
                <w:rFonts w:ascii="Verdana" w:hAnsi="Verdana"/>
                <w:b/>
                <w:bCs/>
                <w:sz w:val="20"/>
                <w:szCs w:val="20"/>
              </w:rPr>
              <w:t>T</w:t>
            </w:r>
            <w:r w:rsidRPr="00533D0D">
              <w:rPr>
                <w:rFonts w:ascii="Verdana" w:hAnsi="Verdana"/>
                <w:b/>
                <w:bCs/>
                <w:sz w:val="20"/>
                <w:szCs w:val="20"/>
              </w:rPr>
              <w:t xml:space="preserve">ermly </w:t>
            </w:r>
            <w:r w:rsidRPr="00533D0D" w:rsidR="75CE5CA1">
              <w:rPr>
                <w:rFonts w:ascii="Verdana" w:hAnsi="Verdana"/>
                <w:b/>
                <w:bCs/>
                <w:sz w:val="20"/>
                <w:szCs w:val="20"/>
              </w:rPr>
              <w:t>R</w:t>
            </w:r>
            <w:r w:rsidRPr="00533D0D">
              <w:rPr>
                <w:rFonts w:ascii="Verdana" w:hAnsi="Verdana"/>
                <w:b/>
                <w:bCs/>
                <w:sz w:val="20"/>
                <w:szCs w:val="20"/>
              </w:rPr>
              <w:t>eport</w:t>
            </w:r>
            <w:r w:rsidR="00BA45AA">
              <w:rPr>
                <w:rFonts w:ascii="Verdana" w:hAnsi="Verdana"/>
                <w:sz w:val="20"/>
                <w:szCs w:val="20"/>
              </w:rPr>
              <w:t xml:space="preserve">  </w:t>
            </w:r>
          </w:p>
          <w:p w:rsidRPr="00533D0D" w:rsidR="00477931" w:rsidP="00F77235" w:rsidRDefault="00477931" w14:paraId="69863CA7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2702B7" w:rsidP="00F77235" w:rsidRDefault="00D2428C" w14:paraId="2F2D1222" w14:textId="18FF84DF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Interim COO </w:t>
            </w:r>
            <w:r w:rsidR="002702B7">
              <w:rPr>
                <w:rFonts w:ascii="Verdana" w:hAnsi="Verdana"/>
                <w:sz w:val="20"/>
                <w:szCs w:val="20"/>
              </w:rPr>
              <w:t>presented the report which gave an update on the provision for 2024/25.</w:t>
            </w:r>
            <w:r w:rsidR="00706BA8">
              <w:rPr>
                <w:rFonts w:ascii="Verdana" w:hAnsi="Verdana"/>
                <w:sz w:val="20"/>
                <w:szCs w:val="20"/>
              </w:rPr>
              <w:t xml:space="preserve"> Actual OJ learners</w:t>
            </w:r>
            <w:r w:rsidR="00C71826">
              <w:rPr>
                <w:rFonts w:ascii="Verdana" w:hAnsi="Verdana"/>
                <w:sz w:val="20"/>
                <w:szCs w:val="20"/>
              </w:rPr>
              <w:t xml:space="preserve"> across the 4 schools</w:t>
            </w:r>
            <w:r w:rsidR="00706BA8">
              <w:rPr>
                <w:rFonts w:ascii="Verdana" w:hAnsi="Verdana"/>
                <w:sz w:val="20"/>
                <w:szCs w:val="20"/>
              </w:rPr>
              <w:t xml:space="preserve"> w</w:t>
            </w:r>
            <w:r w:rsidR="00C71826">
              <w:rPr>
                <w:rFonts w:ascii="Verdana" w:hAnsi="Verdana"/>
                <w:sz w:val="20"/>
                <w:szCs w:val="20"/>
              </w:rPr>
              <w:t>as</w:t>
            </w:r>
            <w:r w:rsidR="00706BA8">
              <w:rPr>
                <w:rFonts w:ascii="Verdana" w:hAnsi="Verdana"/>
                <w:sz w:val="20"/>
                <w:szCs w:val="20"/>
              </w:rPr>
              <w:t xml:space="preserve"> 417 against an allocation of 400 </w:t>
            </w:r>
            <w:r w:rsidR="00D33E4E">
              <w:rPr>
                <w:rFonts w:ascii="Verdana" w:hAnsi="Verdana"/>
                <w:sz w:val="20"/>
                <w:szCs w:val="20"/>
              </w:rPr>
              <w:t>and variations had been agreed. The management fee rate for the OJ subcontractors remined the same at 33%</w:t>
            </w:r>
            <w:r w:rsidR="00E3383D">
              <w:rPr>
                <w:rFonts w:ascii="Verdana" w:hAnsi="Verdana"/>
                <w:sz w:val="20"/>
                <w:szCs w:val="20"/>
              </w:rPr>
              <w:t xml:space="preserve">, with St Johns at 20%. </w:t>
            </w:r>
            <w:r w:rsidR="00C71826">
              <w:rPr>
                <w:rFonts w:ascii="Verdana" w:hAnsi="Verdana"/>
                <w:sz w:val="20"/>
                <w:szCs w:val="20"/>
              </w:rPr>
              <w:t>All of the subcontractors were happy to be part of NCC</w:t>
            </w:r>
            <w:r w:rsidR="00471A43">
              <w:rPr>
                <w:rFonts w:ascii="Verdana" w:hAnsi="Verdana"/>
                <w:sz w:val="20"/>
                <w:szCs w:val="20"/>
              </w:rPr>
              <w:t xml:space="preserve">.  The Group Director of Finance informed Members that the College were currently going through a tender process for subcontracting although it wasn’t anticipated that anything would change. </w:t>
            </w:r>
            <w:r w:rsidR="00D33E4E">
              <w:rPr>
                <w:rFonts w:ascii="Verdana" w:hAnsi="Verdana"/>
                <w:sz w:val="20"/>
                <w:szCs w:val="20"/>
              </w:rPr>
              <w:t xml:space="preserve"> </w:t>
            </w:r>
            <w:r w:rsidR="002702B7">
              <w:rPr>
                <w:rFonts w:ascii="Verdana" w:hAnsi="Verdana"/>
                <w:sz w:val="20"/>
                <w:szCs w:val="20"/>
              </w:rPr>
              <w:t xml:space="preserve"> </w:t>
            </w:r>
          </w:p>
          <w:p w:rsidRPr="00533D0D" w:rsidR="00973FC8" w:rsidP="00F77235" w:rsidRDefault="00973FC8" w14:paraId="7F758629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12"/>
                <w:szCs w:val="12"/>
              </w:rPr>
            </w:pPr>
          </w:p>
          <w:p w:rsidR="00477931" w:rsidP="00477931" w:rsidRDefault="00477931" w14:paraId="37C4997C" w14:textId="1CD5CE6A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</w:pPr>
            <w:r w:rsidRPr="008041A8">
              <w:rPr>
                <w:rFonts w:ascii="Verdana" w:hAnsi="Verdana" w:cs="Segoe UI"/>
                <w:b/>
                <w:sz w:val="20"/>
                <w:szCs w:val="20"/>
              </w:rPr>
              <w:t xml:space="preserve">ACTION – The committee </w:t>
            </w:r>
            <w:r>
              <w:rPr>
                <w:rFonts w:ascii="Verdana" w:hAnsi="Verdana" w:cs="Segoe UI"/>
                <w:b/>
                <w:sz w:val="20"/>
                <w:szCs w:val="20"/>
              </w:rPr>
              <w:t>noted</w:t>
            </w:r>
            <w:r w:rsidR="00BA45AA">
              <w:rPr>
                <w:rFonts w:ascii="Verdana" w:hAnsi="Verdana" w:cs="Segoe UI"/>
                <w:b/>
                <w:sz w:val="20"/>
                <w:szCs w:val="20"/>
              </w:rPr>
              <w:t xml:space="preserve"> the </w:t>
            </w:r>
            <w:r w:rsidR="00A4663D">
              <w:rPr>
                <w:rFonts w:ascii="Verdana" w:hAnsi="Verdana" w:cs="Segoe UI"/>
                <w:b/>
                <w:sz w:val="20"/>
                <w:szCs w:val="20"/>
              </w:rPr>
              <w:t>report</w:t>
            </w:r>
          </w:p>
          <w:p w:rsidRPr="00533D0D" w:rsidR="00477931" w:rsidP="00F77235" w:rsidRDefault="00477931" w14:paraId="295DA2FA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12"/>
                <w:szCs w:val="12"/>
              </w:rPr>
            </w:pPr>
          </w:p>
        </w:tc>
      </w:tr>
      <w:tr w:rsidRPr="00B37375" w:rsidR="00477931" w:rsidTr="5A93878D" w14:paraId="19499E88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6288BA77" w14:paraId="6C20D5F0" w14:textId="4016BA3E">
            <w:pPr>
              <w:pStyle w:val="TableParagraph"/>
              <w:spacing w:line="227" w:lineRule="exact"/>
              <w:ind w:left="195" w:right="152"/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9.</w:t>
            </w:r>
          </w:p>
        </w:tc>
        <w:tc>
          <w:tcPr>
            <w:tcW w:w="9353" w:type="dxa"/>
            <w:tcMar/>
          </w:tcPr>
          <w:p w:rsidRPr="005B2E8E" w:rsidR="00477931" w:rsidP="00B404AB" w:rsidRDefault="00477931" w14:paraId="1EF54491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B2E8E">
              <w:rPr>
                <w:rFonts w:ascii="Verdana" w:hAnsi="Verdana"/>
                <w:b/>
                <w:bCs/>
                <w:sz w:val="20"/>
                <w:szCs w:val="20"/>
              </w:rPr>
              <w:t>Financial Matters</w:t>
            </w:r>
          </w:p>
          <w:p w:rsidRPr="005A1912" w:rsidR="00477931" w:rsidP="00477931" w:rsidRDefault="00477931" w14:paraId="42542560" w14:textId="77777777">
            <w:pPr>
              <w:pStyle w:val="TableParagraph"/>
              <w:spacing w:line="240" w:lineRule="exact"/>
              <w:ind w:left="0"/>
              <w:rPr>
                <w:rFonts w:ascii="Verdana" w:hAnsi="Verdana" w:eastAsia="Verdana" w:cs="Verdana"/>
                <w:sz w:val="12"/>
                <w:szCs w:val="12"/>
              </w:rPr>
            </w:pPr>
          </w:p>
          <w:p w:rsidRPr="005B2E8E" w:rsidR="00477931" w:rsidP="00477931" w:rsidRDefault="02E6A14A" w14:paraId="312A9E48" w14:textId="2E61278C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</w:pPr>
            <w:r w:rsidRPr="005B2E8E">
              <w:rPr>
                <w:rFonts w:ascii="Verdana" w:hAnsi="Verdana" w:eastAsia="Verdana" w:cs="Verdana"/>
                <w:b/>
                <w:bCs/>
                <w:sz w:val="20"/>
                <w:szCs w:val="20"/>
              </w:rPr>
              <w:t>9</w:t>
            </w:r>
            <w:r w:rsidRPr="005B2E8E" w:rsidR="00477931">
              <w:rPr>
                <w:rFonts w:ascii="Verdana" w:hAnsi="Verdana" w:eastAsia="Verdana" w:cs="Verdana"/>
                <w:b/>
                <w:sz w:val="20"/>
                <w:szCs w:val="20"/>
              </w:rPr>
              <w:t xml:space="preserve">.1 </w:t>
            </w:r>
            <w:r w:rsidRPr="005B2E8E" w:rsidR="00477931"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  <w:t xml:space="preserve">Management Accounts and Cash Flow report – Quarter </w:t>
            </w:r>
            <w:r w:rsidRPr="005B2E8E" w:rsidR="3DFF4379">
              <w:rPr>
                <w:rFonts w:ascii="Verdana" w:hAnsi="Verdana" w:eastAsia="Times New Roman" w:cs="Calibri"/>
                <w:b/>
                <w:bCs/>
                <w:sz w:val="20"/>
                <w:szCs w:val="20"/>
                <w:lang w:bidi="ar-SA"/>
              </w:rPr>
              <w:t>two</w:t>
            </w:r>
          </w:p>
          <w:p w:rsidRPr="005A1912" w:rsidR="000D56CC" w:rsidP="00477931" w:rsidRDefault="000D56CC" w14:paraId="1F313E9C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Cs/>
                <w:sz w:val="12"/>
                <w:szCs w:val="12"/>
              </w:rPr>
            </w:pPr>
          </w:p>
          <w:p w:rsidR="003B7255" w:rsidP="197ADA4D" w:rsidRDefault="51EA2AD5" w14:paraId="520FF3EA" w14:textId="54F12585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197ADA4D">
              <w:rPr>
                <w:rFonts w:ascii="Verdana" w:hAnsi="Verdana"/>
                <w:sz w:val="20"/>
                <w:szCs w:val="20"/>
              </w:rPr>
              <w:t>The Chair thanked the Group Director for Finance for the report and invited Members to ask questions</w:t>
            </w:r>
            <w:r w:rsidRPr="197ADA4D" w:rsidR="13A7DE5C">
              <w:rPr>
                <w:rFonts w:ascii="Verdana" w:hAnsi="Verdana"/>
                <w:sz w:val="20"/>
                <w:szCs w:val="20"/>
              </w:rPr>
              <w:t>.</w:t>
            </w:r>
            <w:r w:rsidRPr="197ADA4D" w:rsidR="564FA296">
              <w:rPr>
                <w:rFonts w:ascii="Verdana" w:hAnsi="Verdana"/>
                <w:sz w:val="20"/>
                <w:szCs w:val="20"/>
              </w:rPr>
              <w:t xml:space="preserve"> Referring to the second bullet point of page 179 which referred to adverse movements, a </w:t>
            </w:r>
            <w:r w:rsidRPr="197ADA4D" w:rsidR="5FBD9DC8">
              <w:rPr>
                <w:rFonts w:ascii="Verdana" w:hAnsi="Verdana"/>
                <w:sz w:val="20"/>
                <w:szCs w:val="20"/>
              </w:rPr>
              <w:t>m</w:t>
            </w:r>
            <w:r w:rsidRPr="197ADA4D" w:rsidR="564FA296">
              <w:rPr>
                <w:rFonts w:ascii="Verdana" w:hAnsi="Verdana"/>
                <w:sz w:val="20"/>
                <w:szCs w:val="20"/>
              </w:rPr>
              <w:t>ember</w:t>
            </w:r>
            <w:r w:rsidRPr="197ADA4D" w:rsidR="310DA065">
              <w:rPr>
                <w:rFonts w:ascii="Verdana" w:hAnsi="Verdana"/>
                <w:sz w:val="20"/>
                <w:szCs w:val="20"/>
              </w:rPr>
              <w:t xml:space="preserve"> questioned the r</w:t>
            </w:r>
            <w:r w:rsidRPr="197ADA4D" w:rsidR="38D53C7D">
              <w:rPr>
                <w:rFonts w:ascii="Verdana" w:hAnsi="Verdana"/>
                <w:sz w:val="20"/>
                <w:szCs w:val="20"/>
              </w:rPr>
              <w:t>ationale</w:t>
            </w:r>
            <w:r w:rsidRPr="197ADA4D" w:rsidR="544EAE34">
              <w:rPr>
                <w:rFonts w:ascii="Verdana" w:hAnsi="Verdana"/>
                <w:sz w:val="20"/>
                <w:szCs w:val="20"/>
              </w:rPr>
              <w:t xml:space="preserve"> for these</w:t>
            </w:r>
            <w:r w:rsidRPr="197ADA4D" w:rsidR="7B3897A1">
              <w:rPr>
                <w:rFonts w:ascii="Verdana" w:hAnsi="Verdana"/>
                <w:sz w:val="20"/>
                <w:szCs w:val="20"/>
              </w:rPr>
              <w:t xml:space="preserve"> and whether they were a good use of resources</w:t>
            </w:r>
            <w:r w:rsidRPr="197ADA4D" w:rsidR="2F54235C">
              <w:rPr>
                <w:rFonts w:ascii="Verdana" w:hAnsi="Verdana"/>
                <w:sz w:val="20"/>
                <w:szCs w:val="20"/>
              </w:rPr>
              <w:t xml:space="preserve">. He was informed that all had been reviewed, the adverse variance for OKN1 was probably a budgeting error but </w:t>
            </w:r>
            <w:r w:rsidRPr="197ADA4D" w:rsidR="21EF5D9F">
              <w:rPr>
                <w:rFonts w:ascii="Verdana" w:hAnsi="Verdana"/>
                <w:sz w:val="20"/>
                <w:szCs w:val="20"/>
              </w:rPr>
              <w:t>it had been determined that the summer school, which had made a loss of £165k, was not viable.</w:t>
            </w:r>
            <w:r w:rsidR="001D17E5">
              <w:rPr>
                <w:rFonts w:ascii="Verdana" w:hAnsi="Verdana"/>
                <w:sz w:val="20"/>
                <w:szCs w:val="20"/>
              </w:rPr>
              <w:t xml:space="preserve"> The Chair requested that future reports show the net position as wel</w:t>
            </w:r>
            <w:r w:rsidR="00F517E1">
              <w:rPr>
                <w:rFonts w:ascii="Verdana" w:hAnsi="Verdana"/>
                <w:sz w:val="20"/>
                <w:szCs w:val="20"/>
              </w:rPr>
              <w:t>l, enabling Members to see the overall impact. It was noted that many college income streams were fixed</w:t>
            </w:r>
            <w:r w:rsidR="00F7713E">
              <w:rPr>
                <w:rFonts w:ascii="Verdana" w:hAnsi="Verdana"/>
                <w:sz w:val="20"/>
                <w:szCs w:val="20"/>
              </w:rPr>
              <w:t xml:space="preserve"> and the adverse variances referred to did not have a significant effect on the bottom li</w:t>
            </w:r>
            <w:r w:rsidR="00047F35">
              <w:rPr>
                <w:rFonts w:ascii="Verdana" w:hAnsi="Verdana"/>
                <w:sz w:val="20"/>
                <w:szCs w:val="20"/>
              </w:rPr>
              <w:t>ne.</w:t>
            </w:r>
          </w:p>
          <w:p w:rsidRPr="005A1912" w:rsidR="003B7255" w:rsidP="197ADA4D" w:rsidRDefault="003B7255" w14:paraId="22B5CE4E" w14:textId="017A329F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  <w:p w:rsidR="008D25D8" w:rsidP="00477931" w:rsidRDefault="2D862BDE" w14:paraId="248F44BD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197ADA4D">
              <w:rPr>
                <w:rFonts w:ascii="Verdana" w:hAnsi="Verdana"/>
                <w:sz w:val="20"/>
                <w:szCs w:val="20"/>
              </w:rPr>
              <w:t xml:space="preserve">Members were informed that HE income was down £274k based on actual income and planned enrolments. Cost savings had reduced the overall shortfall </w:t>
            </w:r>
            <w:r w:rsidRPr="197ADA4D" w:rsidR="384635B2">
              <w:rPr>
                <w:rFonts w:ascii="Verdana" w:hAnsi="Verdana"/>
                <w:sz w:val="20"/>
                <w:szCs w:val="20"/>
              </w:rPr>
              <w:t>but it was a challenge to reach the target</w:t>
            </w:r>
            <w:r w:rsidRPr="197ADA4D" w:rsidR="55060C03">
              <w:rPr>
                <w:rFonts w:ascii="Verdana" w:hAnsi="Verdana"/>
                <w:sz w:val="20"/>
                <w:szCs w:val="20"/>
              </w:rPr>
              <w:t xml:space="preserve">. </w:t>
            </w:r>
          </w:p>
          <w:p w:rsidRPr="005A1912" w:rsidR="009B5565" w:rsidP="00477931" w:rsidRDefault="009B5565" w14:paraId="3AF0C6E4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  <w:p w:rsidR="009B5565" w:rsidP="00477931" w:rsidRDefault="009B5565" w14:paraId="39C45384" w14:textId="115F7A85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Merger costs were being managed within</w:t>
            </w:r>
            <w:r w:rsidR="00D953F3">
              <w:rPr>
                <w:rFonts w:ascii="Verdana" w:hAnsi="Verdana"/>
                <w:sz w:val="20"/>
                <w:szCs w:val="20"/>
              </w:rPr>
              <w:t xml:space="preserve"> the existing</w:t>
            </w:r>
            <w:r>
              <w:rPr>
                <w:rFonts w:ascii="Verdana" w:hAnsi="Verdana"/>
                <w:sz w:val="20"/>
                <w:szCs w:val="20"/>
              </w:rPr>
              <w:t xml:space="preserve"> budget</w:t>
            </w:r>
            <w:r w:rsidR="00D953F3">
              <w:rPr>
                <w:rFonts w:ascii="Verdana" w:hAnsi="Verdana"/>
                <w:sz w:val="20"/>
                <w:szCs w:val="20"/>
              </w:rPr>
              <w:t xml:space="preserve">. </w:t>
            </w:r>
          </w:p>
          <w:p w:rsidRPr="005A1912" w:rsidR="008D25D8" w:rsidP="00477931" w:rsidRDefault="008D25D8" w14:paraId="48BB1DCA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  <w:p w:rsidR="001A5F38" w:rsidP="00477931" w:rsidRDefault="00FA39F4" w14:paraId="62FDB14A" w14:textId="1356E045">
            <w:pPr>
              <w:widowControl w:val="1"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568CC8C6" w:rsidR="00FA39F4">
              <w:rPr>
                <w:rFonts w:ascii="Verdana" w:hAnsi="Verdana"/>
                <w:sz w:val="20"/>
                <w:szCs w:val="20"/>
              </w:rPr>
              <w:t>Pay costs were projected to be £86.7</w:t>
            </w:r>
            <w:r w:rsidRPr="568CC8C6" w:rsidR="00C16602">
              <w:rPr>
                <w:rFonts w:ascii="Verdana" w:hAnsi="Verdana"/>
                <w:sz w:val="20"/>
                <w:szCs w:val="20"/>
              </w:rPr>
              <w:t xml:space="preserve">m, an increase of around £800k against budget. </w:t>
            </w:r>
            <w:r w:rsidRPr="568CC8C6" w:rsidR="008C7F8C">
              <w:rPr>
                <w:rFonts w:ascii="Verdana" w:hAnsi="Verdana"/>
                <w:sz w:val="20"/>
                <w:szCs w:val="20"/>
              </w:rPr>
              <w:t xml:space="preserve">An announcement </w:t>
            </w:r>
            <w:r w:rsidRPr="568CC8C6" w:rsidR="008C7F8C">
              <w:rPr>
                <w:rFonts w:ascii="Verdana" w:hAnsi="Verdana"/>
                <w:sz w:val="20"/>
                <w:szCs w:val="20"/>
              </w:rPr>
              <w:t>regarding</w:t>
            </w:r>
            <w:r w:rsidRPr="568CC8C6" w:rsidR="008C7F8C">
              <w:rPr>
                <w:rFonts w:ascii="Verdana" w:hAnsi="Verdana"/>
                <w:sz w:val="20"/>
                <w:szCs w:val="20"/>
              </w:rPr>
              <w:t xml:space="preserve"> the NI employer contribution rate was expected soon</w:t>
            </w:r>
            <w:r w:rsidRPr="568CC8C6" w:rsidR="00B04F4A">
              <w:rPr>
                <w:rFonts w:ascii="Verdana" w:hAnsi="Verdana"/>
                <w:sz w:val="20"/>
                <w:szCs w:val="20"/>
              </w:rPr>
              <w:t xml:space="preserve"> along with details of the pay grant which was expected to be </w:t>
            </w:r>
            <w:r w:rsidRPr="568CC8C6" w:rsidR="003534E4">
              <w:rPr>
                <w:rFonts w:ascii="Verdana" w:hAnsi="Verdana"/>
                <w:sz w:val="20"/>
                <w:szCs w:val="20"/>
              </w:rPr>
              <w:t>approximately 1% of the total 16-18 funding, £900k</w:t>
            </w:r>
            <w:r w:rsidRPr="568CC8C6" w:rsidR="008C7F8C">
              <w:rPr>
                <w:rFonts w:ascii="Verdana" w:hAnsi="Verdana"/>
                <w:sz w:val="20"/>
                <w:szCs w:val="20"/>
              </w:rPr>
              <w:t xml:space="preserve">. </w:t>
            </w:r>
          </w:p>
          <w:p w:rsidRPr="005A1912" w:rsidR="0055772E" w:rsidP="00477931" w:rsidRDefault="0055772E" w14:paraId="3C7A15A2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  <w:p w:rsidR="0055772E" w:rsidP="00477931" w:rsidRDefault="0055772E" w14:paraId="42B3F57D" w14:textId="2264E14A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Referring to the £1m variance on capital, the Group Director reassured Members that this was </w:t>
            </w:r>
            <w:r w:rsidR="00D404EB">
              <w:rPr>
                <w:rFonts w:ascii="Verdana" w:hAnsi="Verdana"/>
                <w:sz w:val="20"/>
                <w:szCs w:val="20"/>
              </w:rPr>
              <w:t xml:space="preserve">not of concern and that it would all be capitalised. The Chair requested that future reports indicate whether the budget for small capital works had been used as planned. </w:t>
            </w:r>
          </w:p>
          <w:p w:rsidRPr="005A1912" w:rsidR="0081236C" w:rsidP="00477931" w:rsidRDefault="0081236C" w14:paraId="55F0A9B8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  <w:p w:rsidR="112B3FFD" w:rsidP="00590365" w:rsidRDefault="0081236C" w14:paraId="0A2213DB" w14:textId="3BB4AF55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The Committee noted that </w:t>
            </w:r>
            <w:r w:rsidR="001539F4">
              <w:rPr>
                <w:rFonts w:ascii="Verdana" w:hAnsi="Verdana"/>
                <w:sz w:val="20"/>
                <w:szCs w:val="20"/>
              </w:rPr>
              <w:t>the operating surplus for the year to date was £1,063k, balance sheet ratios remained stron</w:t>
            </w:r>
            <w:r w:rsidR="005F5B26">
              <w:rPr>
                <w:rFonts w:ascii="Verdana" w:hAnsi="Verdana"/>
                <w:sz w:val="20"/>
                <w:szCs w:val="20"/>
              </w:rPr>
              <w:t xml:space="preserve">g and cash balances were £15.5m to the end of January. </w:t>
            </w:r>
            <w:r w:rsidR="006A11EA">
              <w:rPr>
                <w:rFonts w:ascii="Verdana" w:hAnsi="Verdana"/>
                <w:sz w:val="20"/>
                <w:szCs w:val="20"/>
              </w:rPr>
              <w:t>High Needs funding had increased by £1.4m</w:t>
            </w:r>
            <w:r w:rsidR="000F2501">
              <w:rPr>
                <w:rFonts w:ascii="Verdana" w:hAnsi="Verdana"/>
                <w:sz w:val="20"/>
                <w:szCs w:val="20"/>
              </w:rPr>
              <w:t xml:space="preserve"> to £15m which was 11.4% of total income.</w:t>
            </w:r>
          </w:p>
          <w:p w:rsidRPr="005A1912" w:rsidR="003B7255" w:rsidP="00477931" w:rsidRDefault="003B7255" w14:paraId="3C72D54B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Cs/>
                <w:sz w:val="12"/>
                <w:szCs w:val="12"/>
              </w:rPr>
            </w:pPr>
          </w:p>
          <w:p w:rsidR="00337EFC" w:rsidP="00337EFC" w:rsidRDefault="00337EFC" w14:paraId="1819939B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ACTION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S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: </w:t>
            </w:r>
          </w:p>
          <w:p w:rsidR="00337EFC" w:rsidP="00337EFC" w:rsidRDefault="00337EFC" w14:paraId="5BC3E92D" w14:textId="53C3C2EB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textAlignment w:val="baseline"/>
              <w:rPr>
                <w:rFonts w:ascii="Verdana" w:hAnsi="Verdana"/>
                <w:bCs/>
                <w:sz w:val="20"/>
                <w:szCs w:val="20"/>
              </w:rPr>
            </w:pPr>
            <w:r w:rsidRPr="00337EFC">
              <w:rPr>
                <w:rFonts w:ascii="Verdana" w:hAnsi="Verdana"/>
                <w:b/>
                <w:bCs/>
                <w:sz w:val="20"/>
                <w:szCs w:val="20"/>
              </w:rPr>
              <w:t>The Committee noted the management accounts, cash flow and budget forecast</w:t>
            </w:r>
            <w:r w:rsidRPr="00337EFC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  <w:p w:rsidR="00337EFC" w:rsidP="00337EFC" w:rsidRDefault="00981076" w14:paraId="23287448" w14:textId="4A9AA5BC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textAlignment w:val="baseline"/>
              <w:rPr>
                <w:rFonts w:ascii="Verdana" w:hAnsi="Verdana"/>
                <w:b/>
                <w:sz w:val="20"/>
                <w:szCs w:val="20"/>
              </w:rPr>
            </w:pPr>
            <w:r w:rsidRPr="008E0B56">
              <w:rPr>
                <w:rFonts w:ascii="Verdana" w:hAnsi="Verdana"/>
                <w:b/>
                <w:sz w:val="20"/>
                <w:szCs w:val="20"/>
              </w:rPr>
              <w:t>Reports</w:t>
            </w:r>
            <w:r w:rsidRPr="008E0B56" w:rsidR="008E0B56">
              <w:rPr>
                <w:rFonts w:ascii="Verdana" w:hAnsi="Verdana"/>
                <w:b/>
                <w:sz w:val="20"/>
                <w:szCs w:val="20"/>
              </w:rPr>
              <w:t xml:space="preserve"> detailing adverse variances</w:t>
            </w:r>
            <w:r w:rsidRPr="008E0B56">
              <w:rPr>
                <w:rFonts w:ascii="Verdana" w:hAnsi="Verdana"/>
                <w:b/>
                <w:sz w:val="20"/>
                <w:szCs w:val="20"/>
              </w:rPr>
              <w:t xml:space="preserve"> to show the net position</w:t>
            </w:r>
            <w:r w:rsidRPr="008E0B56" w:rsidR="008E0B56">
              <w:rPr>
                <w:rFonts w:ascii="Verdana" w:hAnsi="Verdana"/>
                <w:b/>
                <w:sz w:val="20"/>
                <w:szCs w:val="20"/>
              </w:rPr>
              <w:t xml:space="preserve"> in future</w:t>
            </w:r>
            <w:r w:rsidR="008E0B56">
              <w:rPr>
                <w:rFonts w:ascii="Verdana" w:hAnsi="Verdana"/>
                <w:b/>
                <w:sz w:val="20"/>
                <w:szCs w:val="20"/>
              </w:rPr>
              <w:t xml:space="preserve">, with </w:t>
            </w:r>
            <w:proofErr w:type="gramStart"/>
            <w:r w:rsidR="008E0B56">
              <w:rPr>
                <w:rFonts w:ascii="Verdana" w:hAnsi="Verdana"/>
                <w:b/>
                <w:sz w:val="20"/>
                <w:szCs w:val="20"/>
              </w:rPr>
              <w:t>year on year</w:t>
            </w:r>
            <w:proofErr w:type="gramEnd"/>
            <w:r w:rsidR="008E0B56">
              <w:rPr>
                <w:rFonts w:ascii="Verdana" w:hAnsi="Verdana"/>
                <w:b/>
                <w:sz w:val="20"/>
                <w:szCs w:val="20"/>
              </w:rPr>
              <w:t xml:space="preserve"> comparisons where relevant</w:t>
            </w:r>
            <w:r w:rsidRPr="008E0B56" w:rsidR="008E0B56">
              <w:rPr>
                <w:rFonts w:ascii="Verdana" w:hAnsi="Verdana"/>
                <w:b/>
                <w:sz w:val="20"/>
                <w:szCs w:val="20"/>
              </w:rPr>
              <w:t>.</w:t>
            </w:r>
          </w:p>
          <w:p w:rsidRPr="008E0B56" w:rsidR="00EF4FC0" w:rsidP="00337EFC" w:rsidRDefault="00575F7F" w14:paraId="3961AF66" w14:textId="77FD7337">
            <w:pPr>
              <w:pStyle w:val="ListParagraph"/>
              <w:widowControl/>
              <w:numPr>
                <w:ilvl w:val="0"/>
                <w:numId w:val="1"/>
              </w:numPr>
              <w:autoSpaceDE/>
              <w:autoSpaceDN/>
              <w:textAlignment w:val="baseline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 xml:space="preserve">Future reports to include more detail regarding small capital works to ensure the Committee are informed which projects took place. </w:t>
            </w:r>
          </w:p>
          <w:p w:rsidRPr="005A1912" w:rsidR="003B7255" w:rsidP="00477931" w:rsidRDefault="003B7255" w14:paraId="75C591BD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Cs/>
                <w:sz w:val="12"/>
                <w:szCs w:val="12"/>
              </w:rPr>
            </w:pPr>
          </w:p>
          <w:p w:rsidR="00477931" w:rsidP="00477931" w:rsidRDefault="03B61189" w14:paraId="13998EC9" w14:textId="31669754">
            <w:pPr>
              <w:widowControl/>
              <w:autoSpaceDE/>
              <w:autoSpaceDN/>
              <w:textAlignment w:val="baseline"/>
              <w:rPr>
                <w:rFonts w:ascii="Verdana" w:hAnsi="Verdana"/>
                <w:b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9</w:t>
            </w:r>
            <w:r w:rsidRPr="1EF7DDD9" w:rsidR="00477931">
              <w:rPr>
                <w:rFonts w:ascii="Verdana" w:hAnsi="Verdana"/>
                <w:b/>
                <w:sz w:val="20"/>
                <w:szCs w:val="20"/>
              </w:rPr>
              <w:t xml:space="preserve">.2 </w:t>
            </w:r>
            <w:r w:rsidRPr="1EF7DDD9" w:rsidR="00477931">
              <w:rPr>
                <w:rFonts w:ascii="Verdana" w:hAnsi="Verdana"/>
                <w:b/>
                <w:bCs/>
                <w:sz w:val="20"/>
                <w:szCs w:val="20"/>
              </w:rPr>
              <w:t>F</w:t>
            </w:r>
            <w:r w:rsidRPr="1EF7DDD9" w:rsidR="291C99C1">
              <w:rPr>
                <w:rFonts w:ascii="Verdana" w:hAnsi="Verdana"/>
                <w:b/>
                <w:bCs/>
                <w:sz w:val="20"/>
                <w:szCs w:val="20"/>
              </w:rPr>
              <w:t>ee</w:t>
            </w:r>
            <w:r w:rsidRPr="1EF7DDD9" w:rsidR="00477931">
              <w:rPr>
                <w:rFonts w:ascii="Verdana" w:hAnsi="Verdana"/>
                <w:b/>
                <w:sz w:val="20"/>
                <w:szCs w:val="20"/>
              </w:rPr>
              <w:t xml:space="preserve"> policy</w:t>
            </w:r>
          </w:p>
          <w:p w:rsidRPr="003B7255" w:rsidR="00477931" w:rsidP="00477931" w:rsidRDefault="00477931" w14:paraId="05077084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bCs/>
                <w:sz w:val="12"/>
                <w:szCs w:val="12"/>
              </w:rPr>
            </w:pPr>
          </w:p>
          <w:p w:rsidRPr="00AF2A3F" w:rsidR="00AF2A3F" w:rsidP="00477931" w:rsidRDefault="003F0978" w14:paraId="3CB97DA6" w14:textId="2D79EB6E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</w:pPr>
            <w:r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 xml:space="preserve">The Group Finance Director </w:t>
            </w:r>
            <w:r w:rsidR="001C5EA9"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 xml:space="preserve">reminded Members that the Fee Policy was approved by the Corporation every year. </w:t>
            </w:r>
            <w:r w:rsidR="008367E4"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>There were no substantial changes</w:t>
            </w:r>
            <w:r w:rsidR="00BF6FB6"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 xml:space="preserve">, however various amendments had been made to reflect practices adopted in year and </w:t>
            </w:r>
            <w:r w:rsidR="00C04891"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 xml:space="preserve">to tighten the controls for securing payment from learners. </w:t>
            </w:r>
            <w:r w:rsidR="008367E4">
              <w:rPr>
                <w:rFonts w:ascii="Verdana" w:hAnsi="Verdana" w:eastAsia="Times New Roman" w:cs="Calibri"/>
                <w:sz w:val="20"/>
                <w:szCs w:val="20"/>
                <w:lang w:bidi="ar-SA"/>
              </w:rPr>
              <w:t xml:space="preserve"> </w:t>
            </w:r>
          </w:p>
          <w:p w:rsidRPr="003B7255" w:rsidR="00477931" w:rsidP="00477931" w:rsidRDefault="00477931" w14:paraId="4D3D652A" w14:textId="77777777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Pr="00AF2A3F" w:rsidR="00477931" w:rsidP="00477931" w:rsidRDefault="00477931" w14:paraId="6163D05D" w14:textId="395ED5D1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</w:pPr>
            <w:r w:rsidRPr="00AF2A3F">
              <w:rPr>
                <w:rFonts w:ascii="Verdana" w:hAnsi="Verdana" w:cs="Segoe UI"/>
                <w:b/>
                <w:sz w:val="20"/>
                <w:szCs w:val="20"/>
              </w:rPr>
              <w:t xml:space="preserve">ACTION – The </w:t>
            </w:r>
            <w:r w:rsidRPr="00AF2A3F" w:rsidR="42F2F5C0">
              <w:rPr>
                <w:rFonts w:ascii="Verdana" w:hAnsi="Verdana" w:cs="Segoe UI"/>
                <w:b/>
                <w:sz w:val="20"/>
                <w:szCs w:val="20"/>
              </w:rPr>
              <w:t>C</w:t>
            </w:r>
            <w:r w:rsidRPr="00AF2A3F">
              <w:rPr>
                <w:rFonts w:ascii="Verdana" w:hAnsi="Verdana" w:cs="Segoe UI"/>
                <w:b/>
                <w:sz w:val="20"/>
                <w:szCs w:val="20"/>
              </w:rPr>
              <w:t>o</w:t>
            </w:r>
            <w:r w:rsidR="00907AE6">
              <w:rPr>
                <w:rFonts w:ascii="Verdana" w:hAnsi="Verdana" w:cs="Segoe UI"/>
                <w:b/>
                <w:sz w:val="20"/>
                <w:szCs w:val="20"/>
              </w:rPr>
              <w:t>rporation should APPROVE</w:t>
            </w:r>
            <w:r w:rsidRPr="00AF2A3F" w:rsidR="000D56CC">
              <w:rPr>
                <w:rFonts w:ascii="Verdana" w:hAnsi="Verdana" w:cs="Segoe UI"/>
                <w:b/>
                <w:sz w:val="20"/>
                <w:szCs w:val="20"/>
              </w:rPr>
              <w:t xml:space="preserve"> </w:t>
            </w:r>
            <w:r w:rsidRPr="00AF2A3F" w:rsidR="00D7674B">
              <w:rPr>
                <w:rFonts w:ascii="Verdana" w:hAnsi="Verdana" w:cs="Segoe UI"/>
                <w:b/>
                <w:sz w:val="20"/>
                <w:szCs w:val="20"/>
              </w:rPr>
              <w:t>t</w:t>
            </w:r>
            <w:r w:rsidRPr="00AF2A3F" w:rsidR="000D56CC">
              <w:rPr>
                <w:rFonts w:ascii="Verdana" w:hAnsi="Verdana" w:cs="Segoe UI"/>
                <w:b/>
                <w:sz w:val="20"/>
                <w:szCs w:val="20"/>
              </w:rPr>
              <w:t xml:space="preserve">he </w:t>
            </w:r>
            <w:r w:rsidRPr="00AF2A3F" w:rsidR="7F2A48E3">
              <w:rPr>
                <w:rFonts w:ascii="Verdana" w:hAnsi="Verdana" w:cs="Segoe UI"/>
                <w:b/>
                <w:sz w:val="20"/>
                <w:szCs w:val="20"/>
              </w:rPr>
              <w:t>Fee P</w:t>
            </w:r>
            <w:r w:rsidRPr="00AF2A3F" w:rsidR="00D7674B">
              <w:rPr>
                <w:rFonts w:ascii="Verdana" w:hAnsi="Verdana" w:cs="Segoe UI"/>
                <w:b/>
                <w:sz w:val="20"/>
                <w:szCs w:val="20"/>
              </w:rPr>
              <w:t>olicy</w:t>
            </w:r>
            <w:r w:rsidR="00907AE6">
              <w:rPr>
                <w:rFonts w:ascii="Verdana" w:hAnsi="Verdana" w:cs="Segoe UI"/>
                <w:b/>
                <w:sz w:val="20"/>
                <w:szCs w:val="20"/>
              </w:rPr>
              <w:t xml:space="preserve"> for 202</w:t>
            </w:r>
            <w:r w:rsidR="003F0978">
              <w:rPr>
                <w:rFonts w:ascii="Verdana" w:hAnsi="Verdana" w:cs="Segoe UI"/>
                <w:b/>
                <w:sz w:val="20"/>
                <w:szCs w:val="20"/>
              </w:rPr>
              <w:t>5/26</w:t>
            </w:r>
          </w:p>
          <w:p w:rsidRPr="005A1912" w:rsidR="00477931" w:rsidP="00477931" w:rsidRDefault="00477931" w14:paraId="1E1ABD2D" w14:textId="77777777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12"/>
                <w:szCs w:val="12"/>
                <w:lang w:bidi="ar-SA"/>
              </w:rPr>
            </w:pPr>
          </w:p>
          <w:p w:rsidR="000D56CC" w:rsidP="00E243E8" w:rsidRDefault="1454E557" w14:paraId="123CBC16" w14:textId="2DA8B470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</w:pPr>
            <w:r w:rsidRPr="43EFEC56">
              <w:rPr>
                <w:rFonts w:ascii="Verdana" w:hAnsi="Verdana" w:eastAsia="Times New Roman" w:cs="Calibri"/>
                <w:b/>
                <w:bCs/>
                <w:sz w:val="20"/>
                <w:szCs w:val="20"/>
                <w:lang w:bidi="ar-SA"/>
              </w:rPr>
              <w:t xml:space="preserve">9.3 </w:t>
            </w:r>
            <w:r w:rsidR="006E3B3A"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  <w:t>HE Fees</w:t>
            </w:r>
          </w:p>
          <w:p w:rsidRPr="00E93CFC" w:rsidR="00670EB1" w:rsidP="00E243E8" w:rsidRDefault="00670EB1" w14:paraId="0FA03A51" w14:textId="77777777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12"/>
                <w:szCs w:val="12"/>
                <w:lang w:bidi="ar-SA"/>
              </w:rPr>
            </w:pPr>
          </w:p>
          <w:p w:rsidR="00E93CFC" w:rsidP="00E243E8" w:rsidRDefault="0012241C" w14:paraId="140E11F1" w14:textId="77777777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</w:pPr>
            <w:r w:rsidRPr="0012241C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The Chair of the Corporation </w:t>
            </w:r>
            <w:r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informed Members </w:t>
            </w:r>
            <w:r w:rsidRPr="0012241C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>that</w:t>
            </w:r>
            <w:r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 </w:t>
            </w:r>
            <w:r w:rsidR="00DD2DE9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HE Fees had been due to be considered at the Strategy Day in February which had been cancelled.  As a result, he and the Chair of the Finance and General Purposes Committee had been asked to approve the </w:t>
            </w:r>
            <w:r w:rsidR="00DD2DE9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increase under Chairs Action. </w:t>
            </w:r>
            <w:r w:rsidR="00285DA3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 xml:space="preserve">It was noted that </w:t>
            </w:r>
            <w:r w:rsidR="00F474FE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>HE fees had been increased in line with OfS guidance</w:t>
            </w:r>
            <w:r w:rsidR="00770D25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>, with fees for full time courses rising by 3.1% to £</w:t>
            </w:r>
            <w:r w:rsidR="00E93CFC">
              <w:rPr>
                <w:rFonts w:ascii="Verdana" w:hAnsi="Verdana" w:eastAsia="Times New Roman" w:cs="Calibri"/>
                <w:bCs/>
                <w:sz w:val="20"/>
                <w:szCs w:val="20"/>
                <w:lang w:bidi="ar-SA"/>
              </w:rPr>
              <w:t>9535.</w:t>
            </w:r>
          </w:p>
          <w:p w:rsidRPr="00E93CFC" w:rsidR="00E93CFC" w:rsidP="00E243E8" w:rsidRDefault="00E93CFC" w14:paraId="0C84B76A" w14:textId="77777777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Cs/>
                <w:sz w:val="12"/>
                <w:szCs w:val="12"/>
                <w:lang w:bidi="ar-SA"/>
              </w:rPr>
            </w:pPr>
          </w:p>
          <w:p w:rsidRPr="00E93CFC" w:rsidR="00670EB1" w:rsidP="00E243E8" w:rsidRDefault="00E93CFC" w14:paraId="7B225A5C" w14:textId="4F5BE9E3">
            <w:pPr>
              <w:widowControl/>
              <w:autoSpaceDE/>
              <w:autoSpaceDN/>
              <w:textAlignment w:val="baseline"/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</w:pPr>
            <w:r w:rsidRPr="00E93CFC"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  <w:t>ACTION: The Committee noted the report.</w:t>
            </w:r>
            <w:r w:rsidRPr="00E93CFC" w:rsidR="0012241C">
              <w:rPr>
                <w:rFonts w:ascii="Verdana" w:hAnsi="Verdana" w:eastAsia="Times New Roman" w:cs="Calibri"/>
                <w:b/>
                <w:sz w:val="20"/>
                <w:szCs w:val="20"/>
                <w:lang w:bidi="ar-SA"/>
              </w:rPr>
              <w:t xml:space="preserve"> </w:t>
            </w:r>
          </w:p>
          <w:p w:rsidRPr="00E93CFC" w:rsidR="006E3B3A" w:rsidP="00E243E8" w:rsidRDefault="006E3B3A" w14:paraId="35FF2C0C" w14:textId="3F0854E9">
            <w:pPr>
              <w:widowControl/>
              <w:autoSpaceDE/>
              <w:autoSpaceDN/>
              <w:textAlignment w:val="baseline"/>
              <w:rPr>
                <w:rFonts w:ascii="Verdana" w:hAnsi="Verdana" w:eastAsia="Verdana" w:cs="Verdana"/>
                <w:sz w:val="12"/>
                <w:szCs w:val="12"/>
              </w:rPr>
            </w:pPr>
          </w:p>
        </w:tc>
      </w:tr>
      <w:tr w:rsidRPr="00B37375" w:rsidR="00477931" w:rsidTr="5A93878D" w14:paraId="294A356A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00477931" w14:paraId="3F99F18C" w14:textId="12B8CCCF">
            <w:pPr>
              <w:pStyle w:val="TableParagraph"/>
              <w:spacing w:line="227" w:lineRule="exact"/>
              <w:ind w:right="152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10</w:t>
            </w:r>
            <w:r w:rsidRPr="43EFEC56" w:rsidR="1348029E">
              <w:rPr>
                <w:rFonts w:ascii="Verdana" w:hAnsi="Verdan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353" w:type="dxa"/>
            <w:tcMar/>
          </w:tcPr>
          <w:p w:rsidR="00477931" w:rsidP="00904024" w:rsidRDefault="00477931" w14:paraId="0FD46F90" w14:textId="5EED520C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AD6519">
              <w:rPr>
                <w:rFonts w:ascii="Verdana" w:hAnsi="Verdana"/>
                <w:b/>
                <w:bCs/>
                <w:sz w:val="20"/>
                <w:szCs w:val="20"/>
              </w:rPr>
              <w:t>Health and Safety termly report</w:t>
            </w:r>
          </w:p>
          <w:p w:rsidRPr="00AD6519" w:rsidR="006E24A5" w:rsidP="00FD6FE6" w:rsidRDefault="006E24A5" w14:paraId="4FC8290A" w14:textId="77777777">
            <w:pPr>
              <w:pStyle w:val="TableParagraph"/>
              <w:spacing w:line="257" w:lineRule="auto"/>
              <w:ind w:left="0"/>
              <w:rPr>
                <w:rFonts w:ascii="Verdana" w:hAnsi="Verdana"/>
                <w:sz w:val="12"/>
                <w:szCs w:val="12"/>
              </w:rPr>
            </w:pPr>
          </w:p>
          <w:p w:rsidR="00651434" w:rsidP="00F77235" w:rsidRDefault="007B4CC7" w14:paraId="5FFDA6AB" w14:textId="77777777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 xml:space="preserve">The Interim COO </w:t>
            </w:r>
            <w:r w:rsidR="006E366A">
              <w:rPr>
                <w:rFonts w:ascii="Verdana" w:hAnsi="Verdana"/>
                <w:bCs/>
                <w:sz w:val="20"/>
                <w:szCs w:val="20"/>
              </w:rPr>
              <w:t>stat</w:t>
            </w:r>
            <w:r w:rsidR="00AA699B">
              <w:rPr>
                <w:rFonts w:ascii="Verdana" w:hAnsi="Verdana"/>
                <w:bCs/>
                <w:sz w:val="20"/>
                <w:szCs w:val="20"/>
              </w:rPr>
              <w:t xml:space="preserve">ed that the College had made good progress towards meeting the KPIs set by the Board. </w:t>
            </w:r>
            <w:r w:rsidR="00661AD0">
              <w:rPr>
                <w:rFonts w:ascii="Verdana" w:hAnsi="Verdana"/>
                <w:bCs/>
                <w:sz w:val="20"/>
                <w:szCs w:val="20"/>
              </w:rPr>
              <w:t xml:space="preserve">Referring to the Fire Risk Assessment, he </w:t>
            </w:r>
            <w:r w:rsidR="006E366A">
              <w:rPr>
                <w:rFonts w:ascii="Verdana" w:hAnsi="Verdana"/>
                <w:bCs/>
                <w:sz w:val="20"/>
                <w:szCs w:val="20"/>
              </w:rPr>
              <w:t xml:space="preserve">explained that 82% of the actions were complete, the main outstanding element being fire doors which </w:t>
            </w:r>
            <w:r w:rsidR="000428B4">
              <w:rPr>
                <w:rFonts w:ascii="Verdana" w:hAnsi="Verdana"/>
                <w:bCs/>
                <w:sz w:val="20"/>
                <w:szCs w:val="20"/>
              </w:rPr>
              <w:t xml:space="preserve">were on a rolling programme of replacement. </w:t>
            </w:r>
            <w:r w:rsidR="002942A6">
              <w:rPr>
                <w:rFonts w:ascii="Verdana" w:hAnsi="Verdana"/>
                <w:bCs/>
                <w:sz w:val="20"/>
                <w:szCs w:val="20"/>
              </w:rPr>
              <w:t xml:space="preserve">There had been a continued improvement in the number of reportable accidents and general accidents across the Group. </w:t>
            </w:r>
          </w:p>
          <w:p w:rsidRPr="00AD6519" w:rsidR="00651434" w:rsidP="00F77235" w:rsidRDefault="00651434" w14:paraId="2D29D3C3" w14:textId="77777777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Cs/>
                <w:sz w:val="12"/>
                <w:szCs w:val="12"/>
              </w:rPr>
            </w:pPr>
          </w:p>
          <w:p w:rsidRPr="007B4CC7" w:rsidR="00D06684" w:rsidP="00F77235" w:rsidRDefault="00651434" w14:paraId="401D32F3" w14:textId="57A00E26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Cs/>
                <w:sz w:val="20"/>
                <w:szCs w:val="20"/>
              </w:rPr>
            </w:pPr>
            <w:r>
              <w:rPr>
                <w:rFonts w:ascii="Verdana" w:hAnsi="Verdana"/>
                <w:bCs/>
                <w:sz w:val="20"/>
                <w:szCs w:val="20"/>
              </w:rPr>
              <w:t>The Committee welcomed the p</w:t>
            </w:r>
            <w:r w:rsidRPr="007B4CC7" w:rsidR="007C49C5">
              <w:rPr>
                <w:rFonts w:ascii="Verdana" w:hAnsi="Verdana"/>
                <w:bCs/>
                <w:sz w:val="20"/>
                <w:szCs w:val="20"/>
              </w:rPr>
              <w:t>ositive report</w:t>
            </w:r>
            <w:r w:rsidR="00675F53">
              <w:rPr>
                <w:rFonts w:ascii="Verdana" w:hAnsi="Verdana"/>
                <w:bCs/>
                <w:sz w:val="20"/>
                <w:szCs w:val="20"/>
              </w:rPr>
              <w:t>, commenting that it was reassuring to note the reduction in incidents</w:t>
            </w:r>
            <w:r w:rsidRPr="007B4CC7" w:rsidR="007C49C5">
              <w:rPr>
                <w:rFonts w:ascii="Verdana" w:hAnsi="Verdana"/>
                <w:bCs/>
                <w:sz w:val="20"/>
                <w:szCs w:val="20"/>
              </w:rPr>
              <w:t>.</w:t>
            </w:r>
          </w:p>
          <w:p w:rsidRPr="00AD6519" w:rsidR="00D06684" w:rsidP="00F77235" w:rsidRDefault="00D06684" w14:paraId="7F3E628F" w14:textId="77777777">
            <w:pPr>
              <w:pStyle w:val="TableParagraph"/>
              <w:spacing w:line="257" w:lineRule="auto"/>
              <w:ind w:left="0"/>
              <w:jc w:val="both"/>
              <w:rPr>
                <w:rFonts w:ascii="Verdana" w:hAnsi="Verdana"/>
                <w:b/>
                <w:sz w:val="12"/>
                <w:szCs w:val="12"/>
                <w:highlight w:val="yellow"/>
              </w:rPr>
            </w:pPr>
          </w:p>
          <w:p w:rsidRPr="00D06684" w:rsidR="00477931" w:rsidP="1874CFFD" w:rsidRDefault="00477931" w14:paraId="3CC76DB4" w14:textId="6D88D9F3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 w:cs="Segoe UI"/>
                <w:b/>
                <w:sz w:val="20"/>
                <w:szCs w:val="20"/>
              </w:rPr>
            </w:pPr>
            <w:r w:rsidRPr="00D06684">
              <w:rPr>
                <w:rFonts w:ascii="Verdana" w:hAnsi="Verdana" w:cs="Segoe UI"/>
                <w:b/>
                <w:sz w:val="20"/>
                <w:szCs w:val="20"/>
              </w:rPr>
              <w:t xml:space="preserve">ACTION – The </w:t>
            </w:r>
            <w:r w:rsidRPr="00D06684" w:rsidR="50934ABF">
              <w:rPr>
                <w:rFonts w:ascii="Verdana" w:hAnsi="Verdana" w:cs="Segoe UI"/>
                <w:b/>
                <w:sz w:val="20"/>
                <w:szCs w:val="20"/>
              </w:rPr>
              <w:t>C</w:t>
            </w:r>
            <w:r w:rsidRPr="00D06684">
              <w:rPr>
                <w:rFonts w:ascii="Verdana" w:hAnsi="Verdana" w:cs="Segoe UI"/>
                <w:b/>
                <w:sz w:val="20"/>
                <w:szCs w:val="20"/>
              </w:rPr>
              <w:t xml:space="preserve">ommittee </w:t>
            </w:r>
            <w:r w:rsidRPr="00D06684" w:rsidR="00D06684">
              <w:rPr>
                <w:rFonts w:ascii="Verdana" w:hAnsi="Verdana" w:cs="Segoe UI"/>
                <w:b/>
                <w:sz w:val="20"/>
                <w:szCs w:val="20"/>
              </w:rPr>
              <w:t>noted the report.</w:t>
            </w:r>
          </w:p>
          <w:p w:rsidRPr="00AD6519" w:rsidR="001F15BF" w:rsidP="00477931" w:rsidRDefault="001F15BF" w14:paraId="2222BA1A" w14:textId="0613B305">
            <w:pPr>
              <w:pStyle w:val="paragraph"/>
              <w:spacing w:before="0" w:beforeAutospacing="0" w:after="0" w:afterAutospacing="0"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</w:tc>
      </w:tr>
      <w:tr w:rsidRPr="00B37375" w:rsidR="00477931" w:rsidTr="5A93878D" w14:paraId="22E60EEB" w14:textId="77777777">
        <w:trPr>
          <w:trHeight w:val="688"/>
        </w:trPr>
        <w:tc>
          <w:tcPr>
            <w:tcW w:w="855" w:type="dxa"/>
            <w:tcMar/>
          </w:tcPr>
          <w:p w:rsidRPr="00086FEC" w:rsidR="00477931" w:rsidP="00F77235" w:rsidRDefault="00477931" w14:paraId="1EEFDF4E" w14:textId="28FD33C4">
            <w:pPr>
              <w:pStyle w:val="TableParagraph"/>
              <w:spacing w:line="227" w:lineRule="exact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Pr="43EFEC56" w:rsidR="1685CC19">
              <w:rPr>
                <w:rFonts w:ascii="Verdana" w:hAnsi="Verdana"/>
                <w:b/>
                <w:bCs/>
                <w:sz w:val="20"/>
                <w:szCs w:val="20"/>
              </w:rPr>
              <w:t>.</w:t>
            </w:r>
            <w:r w:rsidRPr="1B416091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353" w:type="dxa"/>
            <w:tcMar/>
          </w:tcPr>
          <w:p w:rsidRPr="00DB3383" w:rsidR="00477931" w:rsidP="00F77235" w:rsidRDefault="00477931" w14:paraId="735664DC" w14:textId="77777777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20"/>
                <w:szCs w:val="20"/>
              </w:rPr>
            </w:pPr>
            <w:r w:rsidRPr="00BD2F69">
              <w:rPr>
                <w:rFonts w:ascii="Verdana" w:hAnsi="Verdana"/>
                <w:b/>
                <w:sz w:val="20"/>
                <w:szCs w:val="20"/>
              </w:rPr>
              <w:t>Any Other Business</w:t>
            </w:r>
          </w:p>
          <w:p w:rsidRPr="00AD6519" w:rsidR="00477931" w:rsidP="00F77235" w:rsidRDefault="00477931" w14:paraId="54684E99" w14:textId="77777777">
            <w:pPr>
              <w:pStyle w:val="TableParagraph"/>
              <w:spacing w:line="227" w:lineRule="exact"/>
              <w:ind w:left="0"/>
              <w:jc w:val="both"/>
              <w:rPr>
                <w:rFonts w:ascii="Verdana" w:hAnsi="Verdana"/>
                <w:b/>
                <w:sz w:val="12"/>
                <w:szCs w:val="12"/>
              </w:rPr>
            </w:pPr>
          </w:p>
          <w:p w:rsidR="00477931" w:rsidP="00F77235" w:rsidRDefault="00477931" w14:paraId="409C1508" w14:textId="2AF46671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There were no items</w:t>
            </w:r>
            <w:r w:rsidR="00BD2F69">
              <w:rPr>
                <w:rFonts w:ascii="Verdana" w:hAnsi="Verdana"/>
                <w:sz w:val="20"/>
                <w:szCs w:val="20"/>
              </w:rPr>
              <w:t xml:space="preserve"> of any other business</w:t>
            </w:r>
            <w:r>
              <w:rPr>
                <w:rFonts w:ascii="Verdana" w:hAnsi="Verdana"/>
                <w:sz w:val="20"/>
                <w:szCs w:val="20"/>
              </w:rPr>
              <w:t>.</w:t>
            </w:r>
          </w:p>
          <w:p w:rsidRPr="00AD6519" w:rsidR="00477931" w:rsidP="00F77235" w:rsidRDefault="00477931" w14:paraId="3EDF9864" w14:textId="77777777">
            <w:pPr>
              <w:widowControl/>
              <w:autoSpaceDE/>
              <w:autoSpaceDN/>
              <w:textAlignment w:val="baseline"/>
              <w:rPr>
                <w:rFonts w:ascii="Verdana" w:hAnsi="Verdana"/>
                <w:sz w:val="12"/>
                <w:szCs w:val="12"/>
              </w:rPr>
            </w:pPr>
          </w:p>
        </w:tc>
      </w:tr>
      <w:tr w:rsidRPr="00B37375" w:rsidR="00477931" w:rsidTr="5A93878D" w14:paraId="5AA8326D" w14:textId="77777777">
        <w:trPr>
          <w:trHeight w:val="688"/>
        </w:trPr>
        <w:tc>
          <w:tcPr>
            <w:tcW w:w="855" w:type="dxa"/>
            <w:tcMar/>
          </w:tcPr>
          <w:p w:rsidRPr="00B37375" w:rsidR="00477931" w:rsidP="00F77235" w:rsidRDefault="0D8C4777" w14:paraId="6ED717FF" w14:textId="18281797">
            <w:pPr>
              <w:pStyle w:val="TableParagraph"/>
              <w:spacing w:line="227" w:lineRule="exact"/>
              <w:ind w:left="195" w:right="152" w:hanging="51"/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43EFEC56">
              <w:rPr>
                <w:rFonts w:ascii="Verdana" w:hAnsi="Verdana"/>
                <w:b/>
                <w:bCs/>
                <w:sz w:val="20"/>
                <w:szCs w:val="20"/>
              </w:rPr>
              <w:t>12.</w:t>
            </w:r>
          </w:p>
        </w:tc>
        <w:tc>
          <w:tcPr>
            <w:tcW w:w="9353" w:type="dxa"/>
            <w:tcMar/>
          </w:tcPr>
          <w:p w:rsidR="00477931" w:rsidP="00F77235" w:rsidRDefault="00477931" w14:paraId="4CC08E8B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Date of Next meeting </w:t>
            </w:r>
          </w:p>
          <w:p w:rsidRPr="00AD6519" w:rsidR="00292513" w:rsidP="00F77235" w:rsidRDefault="00292513" w14:paraId="6FCFC44B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12"/>
                <w:szCs w:val="12"/>
              </w:rPr>
            </w:pPr>
          </w:p>
          <w:p w:rsidRPr="00B37375" w:rsidR="00477931" w:rsidP="00F77235" w:rsidRDefault="00477931" w14:paraId="12293C8C" w14:textId="1FD1D917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 xml:space="preserve">The </w:t>
            </w:r>
            <w:r w:rsidRPr="1874CFFD" w:rsidR="71088174">
              <w:rPr>
                <w:rFonts w:ascii="Verdana" w:hAnsi="Verdana"/>
                <w:sz w:val="20"/>
                <w:szCs w:val="20"/>
              </w:rPr>
              <w:t xml:space="preserve">next </w:t>
            </w:r>
            <w:r w:rsidRPr="1874CFFD">
              <w:rPr>
                <w:rFonts w:ascii="Verdana" w:hAnsi="Verdana"/>
                <w:sz w:val="20"/>
                <w:szCs w:val="20"/>
              </w:rPr>
              <w:t xml:space="preserve">meeting would take place on </w:t>
            </w:r>
            <w:r w:rsidRPr="1874CFFD" w:rsidR="7692952B">
              <w:rPr>
                <w:rFonts w:ascii="Verdana" w:hAnsi="Verdana"/>
                <w:sz w:val="20"/>
                <w:szCs w:val="20"/>
              </w:rPr>
              <w:t xml:space="preserve">Tuesday </w:t>
            </w:r>
            <w:r w:rsidRPr="1874CFFD">
              <w:rPr>
                <w:rFonts w:ascii="Verdana" w:hAnsi="Verdana"/>
                <w:sz w:val="20"/>
                <w:szCs w:val="20"/>
              </w:rPr>
              <w:t>2</w:t>
            </w:r>
            <w:r w:rsidRPr="1874CFFD" w:rsidR="193EF077">
              <w:rPr>
                <w:rFonts w:ascii="Verdana" w:hAnsi="Verdana"/>
                <w:sz w:val="20"/>
                <w:szCs w:val="20"/>
              </w:rPr>
              <w:t>4</w:t>
            </w:r>
            <w:r w:rsidRPr="1874CFFD">
              <w:rPr>
                <w:rFonts w:ascii="Verdana" w:hAnsi="Verdana"/>
                <w:sz w:val="20"/>
                <w:szCs w:val="20"/>
              </w:rPr>
              <w:t xml:space="preserve"> June 202</w:t>
            </w:r>
            <w:r w:rsidRPr="1874CFFD" w:rsidR="23887227">
              <w:rPr>
                <w:rFonts w:ascii="Verdana" w:hAnsi="Verdana"/>
                <w:sz w:val="20"/>
                <w:szCs w:val="20"/>
              </w:rPr>
              <w:t>5</w:t>
            </w:r>
            <w:r w:rsidRPr="1874CFFD" w:rsidR="7692952B">
              <w:rPr>
                <w:rFonts w:ascii="Verdana" w:hAnsi="Verdana"/>
                <w:sz w:val="20"/>
                <w:szCs w:val="20"/>
              </w:rPr>
              <w:t>.</w:t>
            </w:r>
          </w:p>
          <w:p w:rsidRPr="00AD6519" w:rsidR="00477931" w:rsidP="00AD6519" w:rsidRDefault="00477931" w14:paraId="5304765D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12"/>
                <w:szCs w:val="12"/>
                <w:highlight w:val="yellow"/>
              </w:rPr>
            </w:pPr>
          </w:p>
          <w:p w:rsidRPr="00B37375" w:rsidR="00477931" w:rsidP="1874CFFD" w:rsidRDefault="00477931" w14:paraId="72402C30" w14:textId="5481A29D">
            <w:pPr>
              <w:pStyle w:val="TableParagraph"/>
              <w:spacing w:line="227" w:lineRule="exact"/>
              <w:ind w:left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1874CFFD">
              <w:rPr>
                <w:rFonts w:ascii="Verdana" w:hAnsi="Verdana"/>
                <w:sz w:val="20"/>
                <w:szCs w:val="20"/>
              </w:rPr>
              <w:t>The Chair thanked everyone for their input.</w:t>
            </w:r>
            <w:r w:rsidRPr="1874CFFD" w:rsidR="678C5390">
              <w:rPr>
                <w:rFonts w:ascii="Verdana" w:hAnsi="Verdana"/>
                <w:sz w:val="20"/>
                <w:szCs w:val="20"/>
              </w:rPr>
              <w:t xml:space="preserve"> The meeting ended at </w:t>
            </w:r>
            <w:r w:rsidR="0006535D">
              <w:rPr>
                <w:rFonts w:ascii="Verdana" w:hAnsi="Verdana"/>
                <w:sz w:val="20"/>
                <w:szCs w:val="20"/>
              </w:rPr>
              <w:t>7</w:t>
            </w:r>
            <w:r w:rsidRPr="0006535D" w:rsidR="678C5390">
              <w:rPr>
                <w:rFonts w:ascii="Verdana" w:hAnsi="Verdana"/>
                <w:sz w:val="20"/>
                <w:szCs w:val="20"/>
              </w:rPr>
              <w:t>.</w:t>
            </w:r>
            <w:r w:rsidRPr="0006535D" w:rsidR="0006535D">
              <w:rPr>
                <w:rFonts w:ascii="Verdana" w:hAnsi="Verdana"/>
                <w:sz w:val="20"/>
                <w:szCs w:val="20"/>
              </w:rPr>
              <w:t xml:space="preserve">15 </w:t>
            </w:r>
            <w:r w:rsidRPr="0006535D" w:rsidR="678C5390">
              <w:rPr>
                <w:rFonts w:ascii="Verdana" w:hAnsi="Verdana"/>
                <w:sz w:val="20"/>
                <w:szCs w:val="20"/>
              </w:rPr>
              <w:t>pm</w:t>
            </w:r>
          </w:p>
          <w:p w:rsidRPr="00AD6519" w:rsidR="00477931" w:rsidP="00F77235" w:rsidRDefault="00477931" w14:paraId="22EC3489" w14:textId="77777777">
            <w:pPr>
              <w:pStyle w:val="TableParagraph"/>
              <w:spacing w:line="227" w:lineRule="exact"/>
              <w:ind w:left="0"/>
              <w:rPr>
                <w:rFonts w:ascii="Verdana" w:hAnsi="Verdana"/>
                <w:sz w:val="12"/>
                <w:szCs w:val="12"/>
              </w:rPr>
            </w:pPr>
          </w:p>
        </w:tc>
      </w:tr>
    </w:tbl>
    <w:p w:rsidRPr="00B37375" w:rsidR="00477931" w:rsidP="00477931" w:rsidRDefault="00477931" w14:paraId="01A36475" w14:textId="77777777">
      <w:pPr>
        <w:spacing w:line="229" w:lineRule="exact"/>
        <w:jc w:val="both"/>
        <w:rPr>
          <w:rFonts w:ascii="Verdana" w:hAnsi="Verdana"/>
          <w:sz w:val="20"/>
          <w:szCs w:val="20"/>
        </w:rPr>
      </w:pPr>
    </w:p>
    <w:p w:rsidR="00477931" w:rsidP="00477931" w:rsidRDefault="00477931" w14:paraId="74517C58" w14:textId="77777777">
      <w:pPr>
        <w:spacing w:line="257" w:lineRule="auto"/>
        <w:jc w:val="both"/>
      </w:pPr>
    </w:p>
    <w:p w:rsidR="00477931" w:rsidP="00477931" w:rsidRDefault="00477931" w14:paraId="751C43BD" w14:textId="77777777"/>
    <w:p w:rsidR="005617AB" w:rsidRDefault="005617AB" w14:paraId="72B3226C" w14:textId="77777777"/>
    <w:sectPr w:rsidR="005617AB" w:rsidSect="00B54BB2">
      <w:headerReference w:type="default" r:id="rId12"/>
      <w:pgSz w:w="11910" w:h="16840" w:orient="portrait"/>
      <w:pgMar w:top="1120" w:right="720" w:bottom="540" w:left="880" w:header="0" w:footer="34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B1037" w:rsidRDefault="00AB1037" w14:paraId="21990BE4" w14:textId="77777777">
      <w:r>
        <w:separator/>
      </w:r>
    </w:p>
  </w:endnote>
  <w:endnote w:type="continuationSeparator" w:id="0">
    <w:p w:rsidR="00AB1037" w:rsidRDefault="00AB1037" w14:paraId="05F98CE1" w14:textId="77777777">
      <w:r>
        <w:continuationSeparator/>
      </w:r>
    </w:p>
  </w:endnote>
  <w:endnote w:type="continuationNotice" w:id="1">
    <w:p w:rsidR="00AB1037" w:rsidRDefault="00AB1037" w14:paraId="3FE27D5E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B1037" w:rsidRDefault="00AB1037" w14:paraId="3B67F87C" w14:textId="77777777">
      <w:r>
        <w:separator/>
      </w:r>
    </w:p>
  </w:footnote>
  <w:footnote w:type="continuationSeparator" w:id="0">
    <w:p w:rsidR="00AB1037" w:rsidRDefault="00AB1037" w14:paraId="0F681B7A" w14:textId="77777777">
      <w:r>
        <w:continuationSeparator/>
      </w:r>
    </w:p>
  </w:footnote>
  <w:footnote w:type="continuationNotice" w:id="1">
    <w:p w:rsidR="00AB1037" w:rsidRDefault="00AB1037" w14:paraId="2727339F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37"/>
      <w:gridCol w:w="3437"/>
      <w:gridCol w:w="3437"/>
    </w:tblGrid>
    <w:tr w:rsidR="008041A8" w:rsidTr="008041A8" w14:paraId="69537C31" w14:textId="77777777">
      <w:tc>
        <w:tcPr>
          <w:tcW w:w="3437" w:type="dxa"/>
        </w:tcPr>
        <w:p w:rsidR="0095000B" w:rsidP="008041A8" w:rsidRDefault="0095000B" w14:paraId="26FE3E65" w14:textId="77777777">
          <w:pPr>
            <w:pStyle w:val="Header"/>
            <w:ind w:left="-115"/>
          </w:pPr>
        </w:p>
      </w:tc>
      <w:tc>
        <w:tcPr>
          <w:tcW w:w="3437" w:type="dxa"/>
        </w:tcPr>
        <w:p w:rsidR="0095000B" w:rsidP="008041A8" w:rsidRDefault="0095000B" w14:paraId="02AC6EFA" w14:textId="77777777">
          <w:pPr>
            <w:pStyle w:val="Header"/>
            <w:jc w:val="center"/>
          </w:pPr>
        </w:p>
      </w:tc>
      <w:tc>
        <w:tcPr>
          <w:tcW w:w="3437" w:type="dxa"/>
        </w:tcPr>
        <w:p w:rsidR="0095000B" w:rsidP="008041A8" w:rsidRDefault="0095000B" w14:paraId="2C2A2ED5" w14:textId="77777777">
          <w:pPr>
            <w:pStyle w:val="Header"/>
            <w:ind w:right="-115"/>
            <w:jc w:val="right"/>
          </w:pPr>
        </w:p>
      </w:tc>
    </w:tr>
  </w:tbl>
  <w:p w:rsidR="0095000B" w:rsidP="008041A8" w:rsidRDefault="0095000B" w14:paraId="42D05A56" w14:textId="77777777">
    <w:pPr>
      <w:pStyle w:val="Header"/>
    </w:pPr>
  </w:p>
</w:hdr>
</file>

<file path=word/intelligence2.xml><?xml version="1.0" encoding="utf-8"?>
<int2:intelligence xmlns:int2="http://schemas.microsoft.com/office/intelligence/2020/intelligence">
  <int2:observations>
    <int2:bookmark int2:bookmarkName="_Int_mGLMiloo" int2:invalidationBookmarkName="" int2:hashCode="oxXe4L0i9FJl9n" int2:id="vkx0rK0h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55725"/>
    <w:multiLevelType w:val="hybridMultilevel"/>
    <w:tmpl w:val="E1A869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A530C4F"/>
    <w:multiLevelType w:val="hybridMultilevel"/>
    <w:tmpl w:val="E15AF72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931"/>
    <w:rsid w:val="00004716"/>
    <w:rsid w:val="000205A4"/>
    <w:rsid w:val="0002523D"/>
    <w:rsid w:val="0003156E"/>
    <w:rsid w:val="000428B4"/>
    <w:rsid w:val="00047F35"/>
    <w:rsid w:val="0006535D"/>
    <w:rsid w:val="00090ACF"/>
    <w:rsid w:val="000C1F8F"/>
    <w:rsid w:val="000C2C28"/>
    <w:rsid w:val="000D3804"/>
    <w:rsid w:val="000D4430"/>
    <w:rsid w:val="000D56CC"/>
    <w:rsid w:val="000E6C7C"/>
    <w:rsid w:val="000F2501"/>
    <w:rsid w:val="000F5CCD"/>
    <w:rsid w:val="001022CE"/>
    <w:rsid w:val="00106210"/>
    <w:rsid w:val="0011003F"/>
    <w:rsid w:val="0011156F"/>
    <w:rsid w:val="001204CA"/>
    <w:rsid w:val="00120D80"/>
    <w:rsid w:val="0012241C"/>
    <w:rsid w:val="0012381A"/>
    <w:rsid w:val="001274A8"/>
    <w:rsid w:val="001423EB"/>
    <w:rsid w:val="001455D9"/>
    <w:rsid w:val="001457BF"/>
    <w:rsid w:val="001539F4"/>
    <w:rsid w:val="0016510D"/>
    <w:rsid w:val="001705B9"/>
    <w:rsid w:val="00177DC0"/>
    <w:rsid w:val="0018047D"/>
    <w:rsid w:val="00187EDB"/>
    <w:rsid w:val="001A554D"/>
    <w:rsid w:val="001A5F38"/>
    <w:rsid w:val="001B23FC"/>
    <w:rsid w:val="001C5EA9"/>
    <w:rsid w:val="001D17E5"/>
    <w:rsid w:val="001E57F7"/>
    <w:rsid w:val="001E642D"/>
    <w:rsid w:val="001F15BF"/>
    <w:rsid w:val="001F60BA"/>
    <w:rsid w:val="00220289"/>
    <w:rsid w:val="0023201A"/>
    <w:rsid w:val="00240E2D"/>
    <w:rsid w:val="00242296"/>
    <w:rsid w:val="00245D1E"/>
    <w:rsid w:val="00247AFB"/>
    <w:rsid w:val="0025291E"/>
    <w:rsid w:val="00252993"/>
    <w:rsid w:val="0025314F"/>
    <w:rsid w:val="0026271B"/>
    <w:rsid w:val="002702B7"/>
    <w:rsid w:val="0028539D"/>
    <w:rsid w:val="00285DA3"/>
    <w:rsid w:val="00292513"/>
    <w:rsid w:val="002942A6"/>
    <w:rsid w:val="00294F2C"/>
    <w:rsid w:val="002B30E3"/>
    <w:rsid w:val="002C7EA4"/>
    <w:rsid w:val="002D11F1"/>
    <w:rsid w:val="002E4F63"/>
    <w:rsid w:val="002E78F2"/>
    <w:rsid w:val="002F4813"/>
    <w:rsid w:val="003002FA"/>
    <w:rsid w:val="0030055F"/>
    <w:rsid w:val="00311E89"/>
    <w:rsid w:val="003136DE"/>
    <w:rsid w:val="00314565"/>
    <w:rsid w:val="003150D4"/>
    <w:rsid w:val="00320AEE"/>
    <w:rsid w:val="00321752"/>
    <w:rsid w:val="00326366"/>
    <w:rsid w:val="00326DD2"/>
    <w:rsid w:val="00337EFC"/>
    <w:rsid w:val="003534E4"/>
    <w:rsid w:val="00353B34"/>
    <w:rsid w:val="003606C7"/>
    <w:rsid w:val="00364F10"/>
    <w:rsid w:val="00370572"/>
    <w:rsid w:val="003802DB"/>
    <w:rsid w:val="00385565"/>
    <w:rsid w:val="003961AB"/>
    <w:rsid w:val="003A7816"/>
    <w:rsid w:val="003B43B6"/>
    <w:rsid w:val="003B6853"/>
    <w:rsid w:val="003B7255"/>
    <w:rsid w:val="003C2900"/>
    <w:rsid w:val="003C6FB3"/>
    <w:rsid w:val="003D0334"/>
    <w:rsid w:val="003E4075"/>
    <w:rsid w:val="003F0978"/>
    <w:rsid w:val="0041F411"/>
    <w:rsid w:val="00432139"/>
    <w:rsid w:val="00432EDF"/>
    <w:rsid w:val="00433BAB"/>
    <w:rsid w:val="004435B9"/>
    <w:rsid w:val="00444A67"/>
    <w:rsid w:val="0045663A"/>
    <w:rsid w:val="00471A43"/>
    <w:rsid w:val="00476CB5"/>
    <w:rsid w:val="00477931"/>
    <w:rsid w:val="0048091A"/>
    <w:rsid w:val="00482470"/>
    <w:rsid w:val="004860DE"/>
    <w:rsid w:val="00486F36"/>
    <w:rsid w:val="004A00D8"/>
    <w:rsid w:val="004B0161"/>
    <w:rsid w:val="004B48FD"/>
    <w:rsid w:val="004C0687"/>
    <w:rsid w:val="004C42E3"/>
    <w:rsid w:val="004C4DE3"/>
    <w:rsid w:val="00503766"/>
    <w:rsid w:val="00513D61"/>
    <w:rsid w:val="00515A47"/>
    <w:rsid w:val="00525F34"/>
    <w:rsid w:val="00533D0D"/>
    <w:rsid w:val="0054353F"/>
    <w:rsid w:val="0055772E"/>
    <w:rsid w:val="005617AB"/>
    <w:rsid w:val="005631FE"/>
    <w:rsid w:val="00570A4F"/>
    <w:rsid w:val="00573074"/>
    <w:rsid w:val="0057322E"/>
    <w:rsid w:val="005746D6"/>
    <w:rsid w:val="00575F7F"/>
    <w:rsid w:val="00590365"/>
    <w:rsid w:val="005A1912"/>
    <w:rsid w:val="005A27CD"/>
    <w:rsid w:val="005B2E8E"/>
    <w:rsid w:val="005B30B7"/>
    <w:rsid w:val="005B364E"/>
    <w:rsid w:val="005F5B26"/>
    <w:rsid w:val="00641FE7"/>
    <w:rsid w:val="00651434"/>
    <w:rsid w:val="00661AD0"/>
    <w:rsid w:val="00670EB1"/>
    <w:rsid w:val="00675F53"/>
    <w:rsid w:val="00691DF3"/>
    <w:rsid w:val="0069345E"/>
    <w:rsid w:val="006A11EA"/>
    <w:rsid w:val="006A75FD"/>
    <w:rsid w:val="006B2944"/>
    <w:rsid w:val="006B59E9"/>
    <w:rsid w:val="006C0097"/>
    <w:rsid w:val="006C502B"/>
    <w:rsid w:val="006D7690"/>
    <w:rsid w:val="006E16C5"/>
    <w:rsid w:val="006E24A5"/>
    <w:rsid w:val="006E366A"/>
    <w:rsid w:val="006E3B3A"/>
    <w:rsid w:val="00706BA8"/>
    <w:rsid w:val="00745E0C"/>
    <w:rsid w:val="0074671E"/>
    <w:rsid w:val="0075648D"/>
    <w:rsid w:val="00770D25"/>
    <w:rsid w:val="007812C3"/>
    <w:rsid w:val="00785014"/>
    <w:rsid w:val="007B4CC7"/>
    <w:rsid w:val="007C0960"/>
    <w:rsid w:val="007C3BCC"/>
    <w:rsid w:val="007C49C5"/>
    <w:rsid w:val="007D76E7"/>
    <w:rsid w:val="007D78D4"/>
    <w:rsid w:val="007F620A"/>
    <w:rsid w:val="007F7906"/>
    <w:rsid w:val="0081236C"/>
    <w:rsid w:val="00823409"/>
    <w:rsid w:val="00832B6B"/>
    <w:rsid w:val="008367E4"/>
    <w:rsid w:val="00842047"/>
    <w:rsid w:val="00862479"/>
    <w:rsid w:val="00864194"/>
    <w:rsid w:val="008646DF"/>
    <w:rsid w:val="00872CEF"/>
    <w:rsid w:val="008A3F23"/>
    <w:rsid w:val="008B5CF0"/>
    <w:rsid w:val="008C7F8C"/>
    <w:rsid w:val="008D06D3"/>
    <w:rsid w:val="008D25D8"/>
    <w:rsid w:val="008E0B56"/>
    <w:rsid w:val="008E212E"/>
    <w:rsid w:val="008F2032"/>
    <w:rsid w:val="008F3265"/>
    <w:rsid w:val="00904024"/>
    <w:rsid w:val="00905815"/>
    <w:rsid w:val="00907AE6"/>
    <w:rsid w:val="009136DB"/>
    <w:rsid w:val="00915866"/>
    <w:rsid w:val="00921047"/>
    <w:rsid w:val="00924EFA"/>
    <w:rsid w:val="009468C3"/>
    <w:rsid w:val="0095000B"/>
    <w:rsid w:val="00950FDB"/>
    <w:rsid w:val="00951991"/>
    <w:rsid w:val="00951C91"/>
    <w:rsid w:val="00970BC1"/>
    <w:rsid w:val="00973FC8"/>
    <w:rsid w:val="0098028E"/>
    <w:rsid w:val="00981076"/>
    <w:rsid w:val="009A0069"/>
    <w:rsid w:val="009A0CB8"/>
    <w:rsid w:val="009A1CB1"/>
    <w:rsid w:val="009B04FE"/>
    <w:rsid w:val="009B3DD1"/>
    <w:rsid w:val="009B5565"/>
    <w:rsid w:val="009B5D01"/>
    <w:rsid w:val="009C2CFF"/>
    <w:rsid w:val="009E67A4"/>
    <w:rsid w:val="009F3CA6"/>
    <w:rsid w:val="00A0525E"/>
    <w:rsid w:val="00A14DAD"/>
    <w:rsid w:val="00A217E2"/>
    <w:rsid w:val="00A31C29"/>
    <w:rsid w:val="00A362C5"/>
    <w:rsid w:val="00A4663D"/>
    <w:rsid w:val="00A7036F"/>
    <w:rsid w:val="00A813F1"/>
    <w:rsid w:val="00A87D0B"/>
    <w:rsid w:val="00A90DDD"/>
    <w:rsid w:val="00AA3576"/>
    <w:rsid w:val="00AA50D7"/>
    <w:rsid w:val="00AA699B"/>
    <w:rsid w:val="00AB06AB"/>
    <w:rsid w:val="00AB1037"/>
    <w:rsid w:val="00AB33E4"/>
    <w:rsid w:val="00AB3DF0"/>
    <w:rsid w:val="00AB4FD2"/>
    <w:rsid w:val="00AB72D6"/>
    <w:rsid w:val="00AD5D8A"/>
    <w:rsid w:val="00AD6209"/>
    <w:rsid w:val="00AD6519"/>
    <w:rsid w:val="00AF148F"/>
    <w:rsid w:val="00AF2A3F"/>
    <w:rsid w:val="00B03F0B"/>
    <w:rsid w:val="00B04F4A"/>
    <w:rsid w:val="00B06F2B"/>
    <w:rsid w:val="00B21FF3"/>
    <w:rsid w:val="00B2702A"/>
    <w:rsid w:val="00B27FD6"/>
    <w:rsid w:val="00B301C1"/>
    <w:rsid w:val="00B404AB"/>
    <w:rsid w:val="00B42C20"/>
    <w:rsid w:val="00B4435E"/>
    <w:rsid w:val="00B47A70"/>
    <w:rsid w:val="00B54BB2"/>
    <w:rsid w:val="00B54EB2"/>
    <w:rsid w:val="00B5793B"/>
    <w:rsid w:val="00B633A1"/>
    <w:rsid w:val="00B65B2C"/>
    <w:rsid w:val="00B71E96"/>
    <w:rsid w:val="00B72002"/>
    <w:rsid w:val="00B77E75"/>
    <w:rsid w:val="00BA45AA"/>
    <w:rsid w:val="00BC0F1C"/>
    <w:rsid w:val="00BC7EA7"/>
    <w:rsid w:val="00BD2F69"/>
    <w:rsid w:val="00BD442E"/>
    <w:rsid w:val="00BD5FCC"/>
    <w:rsid w:val="00BF0B72"/>
    <w:rsid w:val="00BF6FB6"/>
    <w:rsid w:val="00BF706F"/>
    <w:rsid w:val="00C04891"/>
    <w:rsid w:val="00C04AF7"/>
    <w:rsid w:val="00C14FAD"/>
    <w:rsid w:val="00C16602"/>
    <w:rsid w:val="00C211EF"/>
    <w:rsid w:val="00C35CB5"/>
    <w:rsid w:val="00C37E1E"/>
    <w:rsid w:val="00C37FE3"/>
    <w:rsid w:val="00C66DA8"/>
    <w:rsid w:val="00C71826"/>
    <w:rsid w:val="00C71F39"/>
    <w:rsid w:val="00CA3B53"/>
    <w:rsid w:val="00CC10A0"/>
    <w:rsid w:val="00CC5033"/>
    <w:rsid w:val="00CC73C6"/>
    <w:rsid w:val="00CD3B4D"/>
    <w:rsid w:val="00CE68B8"/>
    <w:rsid w:val="00D06684"/>
    <w:rsid w:val="00D12DE5"/>
    <w:rsid w:val="00D1549A"/>
    <w:rsid w:val="00D2428C"/>
    <w:rsid w:val="00D27DE2"/>
    <w:rsid w:val="00D30233"/>
    <w:rsid w:val="00D33E4E"/>
    <w:rsid w:val="00D33E95"/>
    <w:rsid w:val="00D404EB"/>
    <w:rsid w:val="00D43E2B"/>
    <w:rsid w:val="00D51AB3"/>
    <w:rsid w:val="00D57F76"/>
    <w:rsid w:val="00D66082"/>
    <w:rsid w:val="00D726A1"/>
    <w:rsid w:val="00D7674B"/>
    <w:rsid w:val="00D80424"/>
    <w:rsid w:val="00D953F3"/>
    <w:rsid w:val="00D957F4"/>
    <w:rsid w:val="00DA0521"/>
    <w:rsid w:val="00DB38C6"/>
    <w:rsid w:val="00DB3A81"/>
    <w:rsid w:val="00DB787C"/>
    <w:rsid w:val="00DD0E7B"/>
    <w:rsid w:val="00DD2DE9"/>
    <w:rsid w:val="00DE302A"/>
    <w:rsid w:val="00E00129"/>
    <w:rsid w:val="00E100F6"/>
    <w:rsid w:val="00E23872"/>
    <w:rsid w:val="00E243E8"/>
    <w:rsid w:val="00E26696"/>
    <w:rsid w:val="00E27360"/>
    <w:rsid w:val="00E319CE"/>
    <w:rsid w:val="00E3383D"/>
    <w:rsid w:val="00E43AC7"/>
    <w:rsid w:val="00E62341"/>
    <w:rsid w:val="00E82754"/>
    <w:rsid w:val="00E93CFC"/>
    <w:rsid w:val="00EA386B"/>
    <w:rsid w:val="00EC1140"/>
    <w:rsid w:val="00ED28DD"/>
    <w:rsid w:val="00EF24B8"/>
    <w:rsid w:val="00EF4FC0"/>
    <w:rsid w:val="00F013CA"/>
    <w:rsid w:val="00F030A4"/>
    <w:rsid w:val="00F17848"/>
    <w:rsid w:val="00F21B3B"/>
    <w:rsid w:val="00F366AA"/>
    <w:rsid w:val="00F407DB"/>
    <w:rsid w:val="00F474FE"/>
    <w:rsid w:val="00F517E1"/>
    <w:rsid w:val="00F7361B"/>
    <w:rsid w:val="00F7713E"/>
    <w:rsid w:val="00F77386"/>
    <w:rsid w:val="00F814B9"/>
    <w:rsid w:val="00F821A7"/>
    <w:rsid w:val="00F87C1B"/>
    <w:rsid w:val="00F902FC"/>
    <w:rsid w:val="00F920B8"/>
    <w:rsid w:val="00FA39F4"/>
    <w:rsid w:val="00FA61C2"/>
    <w:rsid w:val="00FB3AAD"/>
    <w:rsid w:val="00FC1A5D"/>
    <w:rsid w:val="00FD6FE6"/>
    <w:rsid w:val="00FE429A"/>
    <w:rsid w:val="00FE4AC0"/>
    <w:rsid w:val="00FF26E9"/>
    <w:rsid w:val="014F1563"/>
    <w:rsid w:val="02E6A14A"/>
    <w:rsid w:val="033141D9"/>
    <w:rsid w:val="037437D0"/>
    <w:rsid w:val="03B61189"/>
    <w:rsid w:val="044BCC63"/>
    <w:rsid w:val="045BE6A2"/>
    <w:rsid w:val="05993682"/>
    <w:rsid w:val="069A680F"/>
    <w:rsid w:val="0770218A"/>
    <w:rsid w:val="089403E6"/>
    <w:rsid w:val="08C96AF8"/>
    <w:rsid w:val="08E1FBFA"/>
    <w:rsid w:val="0993EC9C"/>
    <w:rsid w:val="09CBE60E"/>
    <w:rsid w:val="09D4BED8"/>
    <w:rsid w:val="0C38645F"/>
    <w:rsid w:val="0C5226BB"/>
    <w:rsid w:val="0CAFCA66"/>
    <w:rsid w:val="0CF08136"/>
    <w:rsid w:val="0D2053A4"/>
    <w:rsid w:val="0D8C4777"/>
    <w:rsid w:val="0DEDF71C"/>
    <w:rsid w:val="106DD8BB"/>
    <w:rsid w:val="112B3FFD"/>
    <w:rsid w:val="11DD92CD"/>
    <w:rsid w:val="131660CA"/>
    <w:rsid w:val="1348029E"/>
    <w:rsid w:val="13A7DE5C"/>
    <w:rsid w:val="13EE85AA"/>
    <w:rsid w:val="13F096A4"/>
    <w:rsid w:val="1454E557"/>
    <w:rsid w:val="14895085"/>
    <w:rsid w:val="14EE6662"/>
    <w:rsid w:val="152F0DA4"/>
    <w:rsid w:val="161D9FD7"/>
    <w:rsid w:val="1685CC19"/>
    <w:rsid w:val="1768C962"/>
    <w:rsid w:val="1874CFFD"/>
    <w:rsid w:val="193EF077"/>
    <w:rsid w:val="197ADA4D"/>
    <w:rsid w:val="1A0242B7"/>
    <w:rsid w:val="1A6C36AE"/>
    <w:rsid w:val="1A98C626"/>
    <w:rsid w:val="1AEC72E5"/>
    <w:rsid w:val="1BAD3BD5"/>
    <w:rsid w:val="1C245860"/>
    <w:rsid w:val="1D7A8165"/>
    <w:rsid w:val="1DFCD048"/>
    <w:rsid w:val="1E5E278A"/>
    <w:rsid w:val="1EA62552"/>
    <w:rsid w:val="1EF7DDD9"/>
    <w:rsid w:val="21E25179"/>
    <w:rsid w:val="21EF5D9F"/>
    <w:rsid w:val="2216563E"/>
    <w:rsid w:val="221DBB5D"/>
    <w:rsid w:val="224DC3AE"/>
    <w:rsid w:val="23519767"/>
    <w:rsid w:val="23887227"/>
    <w:rsid w:val="24201CBB"/>
    <w:rsid w:val="247C9186"/>
    <w:rsid w:val="24C4BDEE"/>
    <w:rsid w:val="2600D31D"/>
    <w:rsid w:val="26FC22AE"/>
    <w:rsid w:val="27023194"/>
    <w:rsid w:val="276CBA71"/>
    <w:rsid w:val="27A0487A"/>
    <w:rsid w:val="2836A1A3"/>
    <w:rsid w:val="28E308F0"/>
    <w:rsid w:val="291C99C1"/>
    <w:rsid w:val="29860BB3"/>
    <w:rsid w:val="29D3ED31"/>
    <w:rsid w:val="2B6FBD92"/>
    <w:rsid w:val="2BCD78A6"/>
    <w:rsid w:val="2C437B82"/>
    <w:rsid w:val="2D6DF4AD"/>
    <w:rsid w:val="2D862BDE"/>
    <w:rsid w:val="2DACE1C5"/>
    <w:rsid w:val="2E5E8850"/>
    <w:rsid w:val="2EA0B539"/>
    <w:rsid w:val="2F30A164"/>
    <w:rsid w:val="2F54235C"/>
    <w:rsid w:val="2FAE4E37"/>
    <w:rsid w:val="30D52F37"/>
    <w:rsid w:val="30EB1129"/>
    <w:rsid w:val="30FC3CA7"/>
    <w:rsid w:val="310DA065"/>
    <w:rsid w:val="3115E1F6"/>
    <w:rsid w:val="31DD9FCC"/>
    <w:rsid w:val="321980A5"/>
    <w:rsid w:val="323D3F2C"/>
    <w:rsid w:val="32783468"/>
    <w:rsid w:val="347FBB47"/>
    <w:rsid w:val="34C2F897"/>
    <w:rsid w:val="35756B40"/>
    <w:rsid w:val="359E26A0"/>
    <w:rsid w:val="360DB8D4"/>
    <w:rsid w:val="384635B2"/>
    <w:rsid w:val="38B04F0C"/>
    <w:rsid w:val="38D53C7D"/>
    <w:rsid w:val="3982D55F"/>
    <w:rsid w:val="3A1EA1C5"/>
    <w:rsid w:val="3A7C4CF3"/>
    <w:rsid w:val="3B34D0B9"/>
    <w:rsid w:val="3B440C26"/>
    <w:rsid w:val="3C27532B"/>
    <w:rsid w:val="3C35FB2D"/>
    <w:rsid w:val="3CC4294A"/>
    <w:rsid w:val="3D1C98E0"/>
    <w:rsid w:val="3DFF4379"/>
    <w:rsid w:val="3E1574B0"/>
    <w:rsid w:val="3F0BB4F1"/>
    <w:rsid w:val="3F22D6C6"/>
    <w:rsid w:val="3FCC8418"/>
    <w:rsid w:val="40E7A60F"/>
    <w:rsid w:val="40EE584F"/>
    <w:rsid w:val="424E7EE7"/>
    <w:rsid w:val="427E6EB9"/>
    <w:rsid w:val="42B39F43"/>
    <w:rsid w:val="42F2F5C0"/>
    <w:rsid w:val="43284221"/>
    <w:rsid w:val="43D6BFCE"/>
    <w:rsid w:val="43EFEC56"/>
    <w:rsid w:val="45BC7C50"/>
    <w:rsid w:val="46217717"/>
    <w:rsid w:val="46997BAD"/>
    <w:rsid w:val="46A165DA"/>
    <w:rsid w:val="46F28DBE"/>
    <w:rsid w:val="471C0238"/>
    <w:rsid w:val="4803EA39"/>
    <w:rsid w:val="48E5CA5D"/>
    <w:rsid w:val="49371E13"/>
    <w:rsid w:val="496CB827"/>
    <w:rsid w:val="49AF37A2"/>
    <w:rsid w:val="49E17E9B"/>
    <w:rsid w:val="4ADC53AD"/>
    <w:rsid w:val="4B568B77"/>
    <w:rsid w:val="4BA3CEB9"/>
    <w:rsid w:val="4C7B060D"/>
    <w:rsid w:val="4D447B5A"/>
    <w:rsid w:val="4D6E00D9"/>
    <w:rsid w:val="4D949DE6"/>
    <w:rsid w:val="4DFB5ACD"/>
    <w:rsid w:val="4FF5C705"/>
    <w:rsid w:val="4FFDE475"/>
    <w:rsid w:val="50934ABF"/>
    <w:rsid w:val="50C029D8"/>
    <w:rsid w:val="51EA2AD5"/>
    <w:rsid w:val="51F1EF43"/>
    <w:rsid w:val="52DAEAC6"/>
    <w:rsid w:val="5312140A"/>
    <w:rsid w:val="535D9C8F"/>
    <w:rsid w:val="53633581"/>
    <w:rsid w:val="5380044B"/>
    <w:rsid w:val="544EAE34"/>
    <w:rsid w:val="55060C03"/>
    <w:rsid w:val="564FA296"/>
    <w:rsid w:val="568CC8C6"/>
    <w:rsid w:val="56AAE953"/>
    <w:rsid w:val="5706C2BA"/>
    <w:rsid w:val="57BDCE18"/>
    <w:rsid w:val="57BE6822"/>
    <w:rsid w:val="589900E1"/>
    <w:rsid w:val="58B5C799"/>
    <w:rsid w:val="58CEE393"/>
    <w:rsid w:val="58DFD4A2"/>
    <w:rsid w:val="59543424"/>
    <w:rsid w:val="5998C197"/>
    <w:rsid w:val="59D84A42"/>
    <w:rsid w:val="5A93878D"/>
    <w:rsid w:val="5A965438"/>
    <w:rsid w:val="5BEC8CA9"/>
    <w:rsid w:val="5BFAC656"/>
    <w:rsid w:val="5C11BEF2"/>
    <w:rsid w:val="5C7E7FB9"/>
    <w:rsid w:val="5D438A3E"/>
    <w:rsid w:val="5D78E569"/>
    <w:rsid w:val="5E2AF711"/>
    <w:rsid w:val="5E85C714"/>
    <w:rsid w:val="5F03C6A6"/>
    <w:rsid w:val="5F7240D2"/>
    <w:rsid w:val="5FBD9DC8"/>
    <w:rsid w:val="6085FBFC"/>
    <w:rsid w:val="60B0629D"/>
    <w:rsid w:val="6105C4F7"/>
    <w:rsid w:val="619C74C4"/>
    <w:rsid w:val="6267068F"/>
    <w:rsid w:val="6288BA77"/>
    <w:rsid w:val="62F3BD07"/>
    <w:rsid w:val="63690F49"/>
    <w:rsid w:val="6419B16F"/>
    <w:rsid w:val="64DFB54A"/>
    <w:rsid w:val="659A8CC7"/>
    <w:rsid w:val="6634BB70"/>
    <w:rsid w:val="666B3E7E"/>
    <w:rsid w:val="673EB3FC"/>
    <w:rsid w:val="678C5390"/>
    <w:rsid w:val="681B2BB2"/>
    <w:rsid w:val="6968CF99"/>
    <w:rsid w:val="69944771"/>
    <w:rsid w:val="69A0CEDB"/>
    <w:rsid w:val="6A0EE6EA"/>
    <w:rsid w:val="6A1EB3C2"/>
    <w:rsid w:val="6A92703F"/>
    <w:rsid w:val="6AFE546E"/>
    <w:rsid w:val="6C13533F"/>
    <w:rsid w:val="6C87C0FD"/>
    <w:rsid w:val="6D2C2C5A"/>
    <w:rsid w:val="6DF95645"/>
    <w:rsid w:val="6E3ED2D6"/>
    <w:rsid w:val="6E5BCD4C"/>
    <w:rsid w:val="6E62E38F"/>
    <w:rsid w:val="6E7144D9"/>
    <w:rsid w:val="6E782433"/>
    <w:rsid w:val="6E9300FE"/>
    <w:rsid w:val="6EC76165"/>
    <w:rsid w:val="6EFCD0B9"/>
    <w:rsid w:val="6FDDF497"/>
    <w:rsid w:val="70AC3E0F"/>
    <w:rsid w:val="70BC607B"/>
    <w:rsid w:val="70FDF35B"/>
    <w:rsid w:val="71088174"/>
    <w:rsid w:val="7115AE29"/>
    <w:rsid w:val="72860D22"/>
    <w:rsid w:val="72E42FE4"/>
    <w:rsid w:val="7310EA19"/>
    <w:rsid w:val="73975EEF"/>
    <w:rsid w:val="73DAC734"/>
    <w:rsid w:val="73E28F58"/>
    <w:rsid w:val="74C02023"/>
    <w:rsid w:val="75C4D3E6"/>
    <w:rsid w:val="75CCE511"/>
    <w:rsid w:val="75CE5CA1"/>
    <w:rsid w:val="767B5A9F"/>
    <w:rsid w:val="7692952B"/>
    <w:rsid w:val="78A6CC59"/>
    <w:rsid w:val="793065F9"/>
    <w:rsid w:val="7960C18F"/>
    <w:rsid w:val="79F53489"/>
    <w:rsid w:val="7AA669E0"/>
    <w:rsid w:val="7B3897A1"/>
    <w:rsid w:val="7BE13979"/>
    <w:rsid w:val="7C49CD54"/>
    <w:rsid w:val="7C9DBCBF"/>
    <w:rsid w:val="7F2A48E3"/>
    <w:rsid w:val="7F633048"/>
    <w:rsid w:val="7FB14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80CC3"/>
  <w15:chartTrackingRefBased/>
  <w15:docId w15:val="{4B293864-C354-485A-A92D-6CF23E7646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77931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  <w:kern w:val="0"/>
      <w:lang w:eastAsia="en-GB" w:bidi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7931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931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9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9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9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93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93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93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93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477931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477931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477931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477931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477931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477931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477931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477931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4779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931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477931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9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4779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931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4779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9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9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931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4779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931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477931"/>
    <w:rPr>
      <w:b/>
      <w:bCs/>
    </w:rPr>
  </w:style>
  <w:style w:type="character" w:styleId="BodyTextChar" w:customStyle="1">
    <w:name w:val="Body Text Char"/>
    <w:basedOn w:val="DefaultParagraphFont"/>
    <w:link w:val="BodyText"/>
    <w:uiPriority w:val="1"/>
    <w:rsid w:val="00477931"/>
    <w:rPr>
      <w:rFonts w:ascii="Arial" w:hAnsi="Arial" w:eastAsia="Arial" w:cs="Arial"/>
      <w:b/>
      <w:bCs/>
      <w:kern w:val="0"/>
      <w:lang w:eastAsia="en-GB" w:bidi="en-GB"/>
    </w:rPr>
  </w:style>
  <w:style w:type="paragraph" w:styleId="TableParagraph" w:customStyle="1">
    <w:name w:val="Table Paragraph"/>
    <w:basedOn w:val="Normal"/>
    <w:uiPriority w:val="1"/>
    <w:qFormat/>
    <w:rsid w:val="00477931"/>
    <w:pPr>
      <w:ind w:left="105"/>
    </w:pPr>
  </w:style>
  <w:style w:type="character" w:styleId="HeaderChar" w:customStyle="1">
    <w:name w:val="Header Char"/>
    <w:basedOn w:val="DefaultParagraphFont"/>
    <w:link w:val="Header"/>
    <w:uiPriority w:val="99"/>
    <w:rsid w:val="00477931"/>
  </w:style>
  <w:style w:type="paragraph" w:styleId="Header">
    <w:name w:val="header"/>
    <w:basedOn w:val="Normal"/>
    <w:link w:val="HeaderChar"/>
    <w:uiPriority w:val="99"/>
    <w:unhideWhenUsed/>
    <w:rsid w:val="00477931"/>
    <w:pPr>
      <w:tabs>
        <w:tab w:val="center" w:pos="4680"/>
        <w:tab w:val="right" w:pos="9360"/>
      </w:tabs>
    </w:pPr>
    <w:rPr>
      <w:rFonts w:asciiTheme="minorHAnsi" w:hAnsiTheme="minorHAnsi" w:eastAsiaTheme="minorHAnsi" w:cstheme="minorBidi"/>
      <w:kern w:val="2"/>
      <w:lang w:eastAsia="en-US" w:bidi="ar-SA"/>
    </w:rPr>
  </w:style>
  <w:style w:type="character" w:styleId="HeaderChar1" w:customStyle="1">
    <w:name w:val="Header Char1"/>
    <w:basedOn w:val="DefaultParagraphFont"/>
    <w:uiPriority w:val="99"/>
    <w:semiHidden/>
    <w:rsid w:val="00477931"/>
    <w:rPr>
      <w:rFonts w:ascii="Arial" w:hAnsi="Arial" w:eastAsia="Arial" w:cs="Arial"/>
      <w:kern w:val="0"/>
      <w:lang w:eastAsia="en-GB" w:bidi="en-GB"/>
      <w14:ligatures w14:val="none"/>
    </w:rPr>
  </w:style>
  <w:style w:type="paragraph" w:styleId="paragraph" w:customStyle="1">
    <w:name w:val="paragraph"/>
    <w:basedOn w:val="Normal"/>
    <w:rsid w:val="0047793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character" w:styleId="normaltextrun" w:customStyle="1">
    <w:name w:val="normaltextrun"/>
    <w:basedOn w:val="DefaultParagraphFont"/>
    <w:rsid w:val="00477931"/>
  </w:style>
  <w:style w:type="character" w:styleId="eop" w:customStyle="1">
    <w:name w:val="eop"/>
    <w:basedOn w:val="DefaultParagraphFont"/>
    <w:rsid w:val="00477931"/>
  </w:style>
  <w:style w:type="character" w:styleId="-gcho" w:customStyle="1">
    <w:name w:val="-gcho"/>
    <w:basedOn w:val="DefaultParagraphFont"/>
    <w:rsid w:val="00477931"/>
  </w:style>
  <w:style w:type="paragraph" w:styleId="Footer">
    <w:name w:val="footer"/>
    <w:basedOn w:val="Normal"/>
    <w:link w:val="FooterChar"/>
    <w:uiPriority w:val="99"/>
    <w:semiHidden/>
    <w:unhideWhenUsed/>
    <w:rsid w:val="00FF26E9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semiHidden/>
    <w:rsid w:val="00FF26E9"/>
    <w:rPr>
      <w:rFonts w:ascii="Arial" w:hAnsi="Arial" w:eastAsia="Arial" w:cs="Arial"/>
      <w:kern w:val="0"/>
      <w:lang w:eastAsia="en-GB" w:bidi="en-GB"/>
    </w:rPr>
  </w:style>
  <w:style w:type="paragraph" w:styleId="NormalWeb">
    <w:name w:val="Normal (Web)"/>
    <w:basedOn w:val="Normal"/>
    <w:uiPriority w:val="99"/>
    <w:semiHidden/>
    <w:unhideWhenUsed/>
    <w:rsid w:val="00E6234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bidi="ar-SA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E62341"/>
    <w:rPr>
      <w:color w:val="0000FF"/>
      <w:u w:val="single"/>
    </w:rPr>
  </w:style>
  <w:style w:type="character" w:styleId="markubw50589t" w:customStyle="1">
    <w:name w:val="markubw50589t"/>
    <w:basedOn w:val="DefaultParagraphFont"/>
    <w:rsid w:val="00E623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2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microsoft.com/office/2020/10/relationships/intelligence" Target="intelligence2.xml" Id="Re6916340b6d64e0d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eg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56E61052C1F74A8CAB2B1619E86ECD" ma:contentTypeVersion="11" ma:contentTypeDescription="Create a new document." ma:contentTypeScope="" ma:versionID="2550fc26a4d2e19c76313533406edc97">
  <xsd:schema xmlns:xsd="http://www.w3.org/2001/XMLSchema" xmlns:xs="http://www.w3.org/2001/XMLSchema" xmlns:p="http://schemas.microsoft.com/office/2006/metadata/properties" xmlns:ns2="84f037e2-a40b-42f6-8184-0479f4d99c2c" xmlns:ns3="55d180bb-2b7c-4b60-99fb-3aeaefccf13c" targetNamespace="http://schemas.microsoft.com/office/2006/metadata/properties" ma:root="true" ma:fieldsID="e3c488783dbe1ced0ed15026b63c1533" ns2:_="" ns3:_="">
    <xsd:import namespace="84f037e2-a40b-42f6-8184-0479f4d99c2c"/>
    <xsd:import namespace="55d180bb-2b7c-4b60-99fb-3aeaefccf1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f037e2-a40b-42f6-8184-0479f4d99c2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d180bb-2b7c-4b60-99fb-3aeaefccf13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771242-DEC7-44B6-9AD6-632EE87BE2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F220EFD-5313-4D73-8DC7-7E3585A06C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f037e2-a40b-42f6-8184-0479f4d99c2c"/>
    <ds:schemaRef ds:uri="55d180bb-2b7c-4b60-99fb-3aeaefccf1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C613BA-89EF-4495-AD30-75299B9522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2529D03-D6F3-47CB-BCEE-D4767900C04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Elsa Wright</dc:creator>
  <keywords/>
  <dc:description/>
  <lastModifiedBy>Cathy Horne</lastModifiedBy>
  <revision>233</revision>
  <dcterms:created xsi:type="dcterms:W3CDTF">2024-03-26T15:22:00.0000000Z</dcterms:created>
  <dcterms:modified xsi:type="dcterms:W3CDTF">2025-09-01T13:40:18.2888587Z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0x010100BC56E61052C1F74A8CAB2B1619E86ECD</vt:lpwstr>
  </property>
</Properties>
</file>